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t>8 января 1998 года</w:t>
        <w:tab/>
        <w:tab/>
        <w:tab/>
        <w:tab/>
        <w:tab/>
        <w:tab/>
        <w:tab/>
        <w:tab/>
        <w:tab/>
        <w:t xml:space="preserve">  № 3-ФЗ</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РОССИЙСКАЯ ФЕДЕРАЦИЯ</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ФЕДЕРАЛЬНЫЙ ЗАКОН</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О НАРКОТИЧЕСКИХ СРЕДСТВАХ И ПСИХОТРОПНЫХ ВЕЩЕСТВАХ</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right"/>
        <w:rPr>
          <w:rFonts w:ascii="Times New Roman" w:hAnsi="Times New Roman"/>
          <w:sz w:val="28"/>
          <w:szCs w:val="28"/>
        </w:rPr>
      </w:pPr>
      <w:r>
        <w:rPr>
          <w:rFonts w:ascii="Times New Roman" w:hAnsi="Times New Roman"/>
          <w:sz w:val="28"/>
          <w:szCs w:val="28"/>
        </w:rPr>
        <w:t>Принят</w:t>
      </w:r>
    </w:p>
    <w:p>
      <w:pPr>
        <w:pStyle w:val="Normal"/>
        <w:bidi w:val="0"/>
        <w:jc w:val="right"/>
        <w:rPr>
          <w:rFonts w:ascii="Times New Roman" w:hAnsi="Times New Roman"/>
          <w:sz w:val="28"/>
          <w:szCs w:val="28"/>
        </w:rPr>
      </w:pPr>
      <w:r>
        <w:rPr>
          <w:rFonts w:ascii="Times New Roman" w:hAnsi="Times New Roman"/>
          <w:sz w:val="28"/>
          <w:szCs w:val="28"/>
        </w:rPr>
        <w:t>Государственной Думой</w:t>
      </w:r>
    </w:p>
    <w:p>
      <w:pPr>
        <w:pStyle w:val="Normal"/>
        <w:bidi w:val="0"/>
        <w:jc w:val="right"/>
        <w:rPr>
          <w:rFonts w:ascii="Times New Roman" w:hAnsi="Times New Roman"/>
          <w:sz w:val="28"/>
          <w:szCs w:val="28"/>
        </w:rPr>
      </w:pPr>
      <w:r>
        <w:rPr>
          <w:rFonts w:ascii="Times New Roman" w:hAnsi="Times New Roman"/>
          <w:sz w:val="28"/>
          <w:szCs w:val="28"/>
        </w:rPr>
        <w:t>10 декабря 1997 года</w:t>
      </w:r>
    </w:p>
    <w:p>
      <w:pPr>
        <w:pStyle w:val="Normal"/>
        <w:bidi w:val="0"/>
        <w:jc w:val="right"/>
        <w:rPr>
          <w:rFonts w:ascii="Times New Roman" w:hAnsi="Times New Roman"/>
          <w:sz w:val="28"/>
          <w:szCs w:val="28"/>
        </w:rPr>
      </w:pPr>
      <w:r>
        <w:rPr>
          <w:rFonts w:ascii="Times New Roman" w:hAnsi="Times New Roman"/>
          <w:sz w:val="28"/>
          <w:szCs w:val="28"/>
        </w:rPr>
      </w:r>
    </w:p>
    <w:p>
      <w:pPr>
        <w:pStyle w:val="Normal"/>
        <w:bidi w:val="0"/>
        <w:jc w:val="right"/>
        <w:rPr>
          <w:rFonts w:ascii="Times New Roman" w:hAnsi="Times New Roman"/>
          <w:sz w:val="28"/>
          <w:szCs w:val="28"/>
        </w:rPr>
      </w:pPr>
      <w:r>
        <w:rPr>
          <w:rFonts w:ascii="Times New Roman" w:hAnsi="Times New Roman"/>
          <w:sz w:val="28"/>
          <w:szCs w:val="28"/>
        </w:rPr>
        <w:t>Одобрен</w:t>
      </w:r>
    </w:p>
    <w:p>
      <w:pPr>
        <w:pStyle w:val="Normal"/>
        <w:bidi w:val="0"/>
        <w:jc w:val="right"/>
        <w:rPr>
          <w:rFonts w:ascii="Times New Roman" w:hAnsi="Times New Roman"/>
          <w:sz w:val="28"/>
          <w:szCs w:val="28"/>
        </w:rPr>
      </w:pPr>
      <w:r>
        <w:rPr>
          <w:rFonts w:ascii="Times New Roman" w:hAnsi="Times New Roman"/>
          <w:sz w:val="28"/>
          <w:szCs w:val="28"/>
        </w:rPr>
        <w:t>Советом Федерации</w:t>
      </w:r>
    </w:p>
    <w:p>
      <w:pPr>
        <w:pStyle w:val="Normal"/>
        <w:bidi w:val="0"/>
        <w:jc w:val="right"/>
        <w:rPr>
          <w:rFonts w:ascii="Times New Roman" w:hAnsi="Times New Roman"/>
          <w:sz w:val="28"/>
          <w:szCs w:val="28"/>
        </w:rPr>
      </w:pPr>
      <w:r>
        <w:rPr>
          <w:rFonts w:ascii="Times New Roman" w:hAnsi="Times New Roman"/>
          <w:sz w:val="28"/>
          <w:szCs w:val="28"/>
        </w:rPr>
        <w:t>24 декабря 1997 года</w:t>
      </w:r>
    </w:p>
    <w:p>
      <w:pPr>
        <w:pStyle w:val="Normal"/>
        <w:bidi w:val="0"/>
        <w:jc w:val="left"/>
        <w:rPr>
          <w:rFonts w:ascii="Times New Roman" w:hAnsi="Times New Roman"/>
          <w:sz w:val="28"/>
          <w:szCs w:val="28"/>
        </w:rPr>
      </w:pPr>
      <w:r>
        <w:rPr>
          <w:rFonts w:ascii="Times New Roman" w:hAnsi="Times New Roman"/>
          <w:sz w:val="28"/>
          <w:szCs w:val="28"/>
        </w:rPr>
      </w:r>
    </w:p>
    <w:p>
      <w:pPr>
        <w:pStyle w:val="Normal"/>
        <w:widowControl w:val="false"/>
        <w:bidi w:val="0"/>
        <w:jc w:val="center"/>
        <w:rPr>
          <w:rFonts w:ascii="Times New Roman" w:hAnsi="Times New Roman"/>
          <w:b/>
          <w:b/>
          <w:bCs/>
          <w:sz w:val="28"/>
          <w:szCs w:val="28"/>
        </w:rPr>
      </w:pPr>
      <w:r>
        <w:rPr>
          <w:rFonts w:ascii="Times New Roman" w:hAnsi="Times New Roman"/>
          <w:b/>
          <w:bCs/>
          <w:sz w:val="28"/>
          <w:szCs w:val="28"/>
        </w:rPr>
        <w:t>Последнее изменение документа</w:t>
      </w:r>
    </w:p>
    <w:p>
      <w:pPr>
        <w:pStyle w:val="Normal"/>
        <w:widowControl w:val="false"/>
        <w:bidi w:val="0"/>
        <w:jc w:val="center"/>
        <w:rPr>
          <w:rFonts w:ascii="Times New Roman" w:hAnsi="Times New Roman"/>
          <w:sz w:val="28"/>
          <w:szCs w:val="28"/>
        </w:rPr>
      </w:pPr>
      <w:r>
        <w:rPr>
          <w:rFonts w:ascii="Times New Roman" w:hAnsi="Times New Roman"/>
          <w:b/>
          <w:bCs/>
          <w:sz w:val="28"/>
          <w:szCs w:val="28"/>
        </w:rPr>
        <w:t>(в ред. Федерального закона от 08.12.2020 №</w:t>
      </w:r>
      <w:hyperlink r:id="rId2">
        <w:r>
          <w:rPr>
            <w:rFonts w:ascii="Times New Roman" w:hAnsi="Times New Roman"/>
            <w:b/>
            <w:bCs/>
            <w:sz w:val="28"/>
            <w:szCs w:val="28"/>
          </w:rPr>
          <w:t xml:space="preserve"> 429-ФЗ</w:t>
        </w:r>
      </w:hyperlink>
      <w:r>
        <w:rPr>
          <w:rFonts w:ascii="Times New Roman" w:hAnsi="Times New Roman"/>
          <w:b/>
          <w:bCs/>
          <w:sz w:val="28"/>
          <w:szCs w:val="28"/>
        </w:rPr>
        <w:t>)</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sz w:val="28"/>
          <w:szCs w:val="28"/>
        </w:rPr>
        <w:t>Настоящий Федеральный закон устанавливает правовые основы государственной политики в сфере оборота наркотических средств, психотропных веществ и их прекурсоров, а также в области противодействия их незаконному обороту в целях охраны здоровья граждан, государственной и общественной безопасности.</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Глава I. ОБЩИЕ ПОЛОЖЕНИЯ</w:t>
      </w:r>
    </w:p>
    <w:p>
      <w:pPr>
        <w:pStyle w:val="Normal"/>
        <w:bidi w:val="0"/>
        <w:jc w:val="left"/>
        <w:rPr>
          <w:rFonts w:ascii="Times New Roman" w:hAnsi="Times New Roman"/>
          <w:sz w:val="28"/>
          <w:szCs w:val="28"/>
        </w:rPr>
      </w:pPr>
      <w:r>
        <w:rPr>
          <w:rFonts w:ascii="Times New Roman" w:hAnsi="Times New Roman"/>
          <w:sz w:val="28"/>
          <w:szCs w:val="28"/>
        </w:rPr>
      </w:r>
    </w:p>
    <w:p>
      <w:pPr>
        <w:pStyle w:val="Normal"/>
        <w:bidi w:val="0"/>
        <w:jc w:val="left"/>
        <w:rPr>
          <w:rFonts w:ascii="Times New Roman" w:hAnsi="Times New Roman"/>
          <w:sz w:val="28"/>
          <w:szCs w:val="28"/>
        </w:rPr>
      </w:pPr>
      <w:r>
        <w:rPr>
          <w:rFonts w:ascii="Times New Roman" w:hAnsi="Times New Roman"/>
          <w:b/>
          <w:bCs/>
          <w:sz w:val="28"/>
          <w:szCs w:val="28"/>
        </w:rPr>
        <w:t>Статья 1. Основные понятия</w:t>
      </w:r>
    </w:p>
    <w:p>
      <w:pPr>
        <w:pStyle w:val="Normal"/>
        <w:bidi w:val="0"/>
        <w:jc w:val="both"/>
        <w:rPr>
          <w:rFonts w:ascii="Times New Roman" w:hAnsi="Times New Roman"/>
          <w:sz w:val="28"/>
          <w:szCs w:val="28"/>
        </w:rPr>
      </w:pPr>
      <w:r>
        <w:rPr>
          <w:rFonts w:ascii="Times New Roman" w:hAnsi="Times New Roman"/>
          <w:sz w:val="28"/>
          <w:szCs w:val="28"/>
        </w:rPr>
        <w:t>В целях настоящего Федерального закона используются следующие основные понятия:</w:t>
      </w:r>
    </w:p>
    <w:p>
      <w:pPr>
        <w:pStyle w:val="Normal"/>
        <w:bidi w:val="0"/>
        <w:jc w:val="both"/>
        <w:rPr/>
      </w:pPr>
      <w:r>
        <w:rPr>
          <w:rFonts w:ascii="Times New Roman" w:hAnsi="Times New Roman"/>
          <w:sz w:val="28"/>
          <w:szCs w:val="28"/>
        </w:rPr>
        <w:t xml:space="preserve">наркотические средства - вещества синтетического или естественного происхождения, препараты, включенные в </w:t>
      </w:r>
      <w:hyperlink r:id="rId3">
        <w:r>
          <w:rPr>
            <w:rFonts w:ascii="Times New Roman" w:hAnsi="Times New Roman"/>
            <w:sz w:val="28"/>
            <w:szCs w:val="28"/>
          </w:rPr>
          <w:t>Перечень</w:t>
        </w:r>
      </w:hyperlink>
      <w:r>
        <w:rPr>
          <w:rFonts w:ascii="Times New Roman" w:hAnsi="Times New Roman"/>
          <w:sz w:val="28"/>
          <w:szCs w:val="28"/>
        </w:rP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hyperlink r:id="rId4">
        <w:r>
          <w:rPr>
            <w:rFonts w:ascii="Times New Roman" w:hAnsi="Times New Roman"/>
            <w:sz w:val="28"/>
            <w:szCs w:val="28"/>
          </w:rPr>
          <w:t>конвенцией</w:t>
        </w:r>
      </w:hyperlink>
      <w:r>
        <w:rPr>
          <w:rFonts w:ascii="Times New Roman" w:hAnsi="Times New Roman"/>
          <w:sz w:val="28"/>
          <w:szCs w:val="28"/>
        </w:rPr>
        <w:t xml:space="preserve"> о наркотических средствах 1961 года;</w:t>
      </w:r>
    </w:p>
    <w:p>
      <w:pPr>
        <w:pStyle w:val="Normal"/>
        <w:bidi w:val="0"/>
        <w:jc w:val="both"/>
        <w:rPr/>
      </w:pPr>
      <w:r>
        <w:rPr>
          <w:rFonts w:ascii="Times New Roman" w:hAnsi="Times New Roman"/>
          <w:sz w:val="28"/>
          <w:szCs w:val="28"/>
        </w:rPr>
        <w:t xml:space="preserve">психотропные вещества - вещества синтетического или естественного происхождения, препараты, природные материалы,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w:t>
      </w:r>
      <w:hyperlink r:id="rId5">
        <w:r>
          <w:rPr>
            <w:rFonts w:ascii="Times New Roman" w:hAnsi="Times New Roman"/>
            <w:sz w:val="28"/>
            <w:szCs w:val="28"/>
          </w:rPr>
          <w:t>Конвенцией</w:t>
        </w:r>
      </w:hyperlink>
      <w:r>
        <w:rPr>
          <w:rFonts w:ascii="Times New Roman" w:hAnsi="Times New Roman"/>
          <w:sz w:val="28"/>
          <w:szCs w:val="28"/>
        </w:rPr>
        <w:t xml:space="preserve"> о психотропных веществах 1971 года;</w:t>
      </w:r>
    </w:p>
    <w:p>
      <w:pPr>
        <w:pStyle w:val="Normal"/>
        <w:bidi w:val="0"/>
        <w:jc w:val="both"/>
        <w:rPr/>
      </w:pPr>
      <w:r>
        <w:rPr>
          <w:rFonts w:ascii="Times New Roman" w:hAnsi="Times New Roman"/>
          <w:sz w:val="28"/>
          <w:szCs w:val="28"/>
        </w:rPr>
        <w:t xml:space="preserve">прекурсоры наркотических средств и психотропных веществ (далее - прекурсоры) - вещества, часто используемые при производстве, изготовлении, переработке наркотических средств и психотропных веществ,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w:t>
      </w:r>
      <w:hyperlink r:id="rId6">
        <w:r>
          <w:rPr>
            <w:rFonts w:ascii="Times New Roman" w:hAnsi="Times New Roman"/>
            <w:sz w:val="28"/>
            <w:szCs w:val="28"/>
          </w:rPr>
          <w:t>Конвенцией</w:t>
        </w:r>
      </w:hyperlink>
      <w:r>
        <w:rPr>
          <w:rFonts w:ascii="Times New Roman" w:hAnsi="Times New Roman"/>
          <w:sz w:val="28"/>
          <w:szCs w:val="28"/>
        </w:rPr>
        <w:t xml:space="preserve"> Организации Объединенных Наций о борьбе против незаконного оборота наркотических средств и психотропных веществ 1988 года;</w:t>
      </w:r>
    </w:p>
    <w:p>
      <w:pPr>
        <w:pStyle w:val="Normal"/>
        <w:bidi w:val="0"/>
        <w:jc w:val="both"/>
        <w:rPr>
          <w:rFonts w:ascii="Times New Roman" w:hAnsi="Times New Roman"/>
          <w:sz w:val="28"/>
          <w:szCs w:val="28"/>
        </w:rPr>
      </w:pPr>
      <w:r>
        <w:rPr>
          <w:rFonts w:ascii="Times New Roman" w:hAnsi="Times New Roman"/>
          <w:sz w:val="28"/>
          <w:szCs w:val="28"/>
        </w:rPr>
        <w:t>аналоги наркотических средств и психотропных веществ - запрещенные для оборота в Российской Федерации вещества синтетического или естественного происхождения, не включенные в Перечень наркотических средств, психотропных веществ и их прекурсоров, подлежащих контролю в Российской Федерации, химическая структура и свойства которых сходны с химической структурой и со свойствами наркотических средств и психотропных веществ, психоактивное действие которых они воспроизводят;</w:t>
      </w:r>
    </w:p>
    <w:p>
      <w:pPr>
        <w:pStyle w:val="Normal"/>
        <w:bidi w:val="0"/>
        <w:jc w:val="both"/>
        <w:rPr/>
      </w:pPr>
      <w:r>
        <w:rPr>
          <w:rFonts w:ascii="Times New Roman" w:hAnsi="Times New Roman"/>
          <w:sz w:val="28"/>
          <w:szCs w:val="28"/>
        </w:rPr>
        <w:t>препарат - смесь веществ в любом физическом состоянии, содержащая одно или несколько наркотических средств или психотропных веществ либо один или несколько прекурсоров, включенных в Перечень наркотических средств, психотропных веществ и их прекурсоров, подлежащих контролю в Российской Федерации;</w:t>
      </w:r>
    </w:p>
    <w:p>
      <w:pPr>
        <w:pStyle w:val="Normal"/>
        <w:bidi w:val="0"/>
        <w:jc w:val="both"/>
        <w:rPr/>
      </w:pPr>
      <w:r>
        <w:rPr>
          <w:rFonts w:ascii="Times New Roman" w:hAnsi="Times New Roman"/>
          <w:sz w:val="28"/>
          <w:szCs w:val="28"/>
        </w:rPr>
        <w:t>оборот наркотических средств, психотропных веществ - разработка, производство, изготовление, переработка, хранение, перевозка, пересылка, отпуск, реализация, распределение, приобретение, использование, ввоз на территорию Российской Федерации, вывоз с территории Российской Федерации, уничтожение наркотических средств, психотропных веществ, разрешенные и контролируемые в соответствии с законодательством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незаконный оборот наркотических средств, психотропных веществ и их прекурсоров - оборот наркотических средств, психотропных веществ и их прекурсоров, осуществляемый в нарушение законодательства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производство наркотических средств, психотропных веществ - действия, направленные на серийное получение наркотических средств или психотропных веществ из химических веществ и (или) растений;</w:t>
      </w:r>
    </w:p>
    <w:p>
      <w:pPr>
        <w:pStyle w:val="Normal"/>
        <w:bidi w:val="0"/>
        <w:jc w:val="both"/>
        <w:rPr>
          <w:rFonts w:ascii="Times New Roman" w:hAnsi="Times New Roman"/>
          <w:sz w:val="28"/>
          <w:szCs w:val="28"/>
        </w:rPr>
      </w:pPr>
      <w:r>
        <w:rPr>
          <w:rFonts w:ascii="Times New Roman" w:hAnsi="Times New Roman"/>
          <w:sz w:val="28"/>
          <w:szCs w:val="28"/>
        </w:rPr>
        <w:t>изготовление наркотических средств, психотропных веществ - действия, в результате которых на основе наркотических средств, психотропных веществ или их прекурсоров получены готовые к использованию и потреблению формы наркотических средств, психотропных веществ или содержащие их лекарственные средства;</w:t>
      </w:r>
    </w:p>
    <w:p>
      <w:pPr>
        <w:pStyle w:val="Normal"/>
        <w:bidi w:val="0"/>
        <w:jc w:val="both"/>
        <w:rPr/>
      </w:pPr>
      <w:r>
        <w:rPr>
          <w:rFonts w:ascii="Times New Roman" w:hAnsi="Times New Roman"/>
          <w:sz w:val="28"/>
          <w:szCs w:val="28"/>
        </w:rPr>
        <w:t>переработка наркотических средств, психотропных веществ и их прекурсоров - действия, в результате которых происходят рафинирование (очистка от посторонних примесей), повышение в препарате концентрации наркотических средств, психотропных веществ или их прекурсоров, а также получение на основе одних наркотических средств, психотропных веществ или их прекурсоров других наркотических средств, психотропных веществ или их прекурсоров либо получение веществ, не являющихся наркотическими средствами, психотропными веществами или их прекурсорами;</w:t>
      </w:r>
    </w:p>
    <w:p>
      <w:pPr>
        <w:pStyle w:val="Normal"/>
        <w:bidi w:val="0"/>
        <w:jc w:val="both"/>
        <w:rPr/>
      </w:pPr>
      <w:r>
        <w:rPr>
          <w:rFonts w:ascii="Times New Roman" w:hAnsi="Times New Roman"/>
          <w:sz w:val="28"/>
          <w:szCs w:val="28"/>
        </w:rPr>
        <w:t xml:space="preserve">распределение наркотических средств, психотропных веществ - действия, в результате которых в соответствии с </w:t>
      </w:r>
      <w:hyperlink r:id="rId7">
        <w:r>
          <w:rPr>
            <w:rFonts w:ascii="Times New Roman" w:hAnsi="Times New Roman"/>
            <w:sz w:val="28"/>
            <w:szCs w:val="28"/>
          </w:rPr>
          <w:t>порядком</w:t>
        </w:r>
      </w:hyperlink>
      <w:r>
        <w:rPr>
          <w:rFonts w:ascii="Times New Roman" w:hAnsi="Times New Roman"/>
          <w:sz w:val="28"/>
          <w:szCs w:val="28"/>
        </w:rPr>
        <w:t>, установленным Правительством Российской Федерации, конкретные юридические лица получают в установленных для них размерах конкретные наркотические средства или психотропные вещества для осуществления оборота наркотических средств или психотропных веществ;</w:t>
      </w:r>
    </w:p>
    <w:p>
      <w:pPr>
        <w:pStyle w:val="Normal"/>
        <w:bidi w:val="0"/>
        <w:jc w:val="both"/>
        <w:rPr/>
      </w:pPr>
      <w:r>
        <w:rPr>
          <w:rFonts w:ascii="Times New Roman" w:hAnsi="Times New Roman"/>
          <w:sz w:val="28"/>
          <w:szCs w:val="28"/>
        </w:rPr>
        <w:t>ввоз (вывоз) наркотических средств, психотропных веществ и их прекурсоров (далее - ввоз (вывоз) - перемещение наркотических средств, психотропных веществ и их прекурсоров с территории другого государства на территорию Российской Федерации или с таможенной территории Российской Федерации на таможенную территорию другого государства;</w:t>
      </w:r>
    </w:p>
    <w:p>
      <w:pPr>
        <w:pStyle w:val="Normal"/>
        <w:bidi w:val="0"/>
        <w:jc w:val="both"/>
        <w:rPr>
          <w:rFonts w:ascii="Times New Roman" w:hAnsi="Times New Roman"/>
          <w:sz w:val="28"/>
          <w:szCs w:val="28"/>
        </w:rPr>
      </w:pPr>
      <w:r>
        <w:rPr>
          <w:rFonts w:ascii="Times New Roman" w:hAnsi="Times New Roman"/>
          <w:sz w:val="28"/>
          <w:szCs w:val="28"/>
        </w:rPr>
        <w:t>наркомания - заболевание, обусловленное зависимостью от наркотического средства или психотропного вещества;</w:t>
      </w:r>
    </w:p>
    <w:p>
      <w:pPr>
        <w:pStyle w:val="Normal"/>
        <w:bidi w:val="0"/>
        <w:jc w:val="both"/>
        <w:rPr/>
      </w:pPr>
      <w:r>
        <w:rPr>
          <w:rFonts w:ascii="Times New Roman" w:hAnsi="Times New Roman"/>
          <w:sz w:val="28"/>
          <w:szCs w:val="28"/>
        </w:rPr>
        <w:t xml:space="preserve">больной наркоманией - лицо, которому по результатам медицинского освидетельствования, проведенного в соответствии с настоящим Федеральным </w:t>
      </w:r>
      <w:hyperlink w:anchor="Par652">
        <w:r>
          <w:rPr>
            <w:rFonts w:ascii="Times New Roman" w:hAnsi="Times New Roman"/>
            <w:sz w:val="28"/>
            <w:szCs w:val="28"/>
          </w:rPr>
          <w:t>законом</w:t>
        </w:r>
      </w:hyperlink>
      <w:r>
        <w:rPr>
          <w:rFonts w:ascii="Times New Roman" w:hAnsi="Times New Roman"/>
          <w:sz w:val="28"/>
          <w:szCs w:val="28"/>
        </w:rPr>
        <w:t>, поставлен диагноз "наркомания";</w:t>
      </w:r>
    </w:p>
    <w:p>
      <w:pPr>
        <w:pStyle w:val="Normal"/>
        <w:bidi w:val="0"/>
        <w:jc w:val="both"/>
        <w:rPr>
          <w:rFonts w:ascii="Times New Roman" w:hAnsi="Times New Roman"/>
          <w:sz w:val="28"/>
          <w:szCs w:val="28"/>
        </w:rPr>
      </w:pPr>
      <w:r>
        <w:rPr>
          <w:rFonts w:ascii="Times New Roman" w:hAnsi="Times New Roman"/>
          <w:sz w:val="28"/>
          <w:szCs w:val="28"/>
        </w:rPr>
        <w:t>незаконное потребление наркотических средств или психотропных веществ - потребление наркотических средств или психотропных веществ без назначения врача;</w:t>
      </w:r>
    </w:p>
    <w:p>
      <w:pPr>
        <w:pStyle w:val="Normal"/>
        <w:bidi w:val="0"/>
        <w:jc w:val="both"/>
        <w:rPr>
          <w:rFonts w:ascii="Times New Roman" w:hAnsi="Times New Roman"/>
          <w:sz w:val="28"/>
          <w:szCs w:val="28"/>
        </w:rPr>
      </w:pPr>
      <w:r>
        <w:rPr>
          <w:rFonts w:ascii="Times New Roman" w:hAnsi="Times New Roman"/>
          <w:sz w:val="28"/>
          <w:szCs w:val="28"/>
        </w:rPr>
        <w:t>государственные квоты на наркотические средства и психотропные вещества (далее - государственные квоты) - квоты на наркотические средства и психотропные вещества, устанавливаемые Правительством Российской Федерации в соответствии с международными договорами Российской Федерации на основании расчета потребности Российской Федерации в наркотических средствах и психотропных веществах, в пределах которых осуществляется их оборот;</w:t>
      </w:r>
    </w:p>
    <w:p>
      <w:pPr>
        <w:pStyle w:val="Normal"/>
        <w:bidi w:val="0"/>
        <w:jc w:val="both"/>
        <w:rPr/>
      </w:pPr>
      <w:r>
        <w:rPr>
          <w:rFonts w:ascii="Times New Roman" w:hAnsi="Times New Roman"/>
          <w:sz w:val="28"/>
          <w:szCs w:val="28"/>
        </w:rPr>
        <w:t>профилактика незаконного потребления наркотических средств и психотропных веществ, наркомании - совокупность мероприятий политического, экономического, правового, социального, медицинского, педагогического, культурного, физкультурно-спортивного и иного характера, направленных на предупреждение возникновения и распространения наркомании;</w:t>
      </w:r>
    </w:p>
    <w:p>
      <w:pPr>
        <w:pStyle w:val="Normal"/>
        <w:bidi w:val="0"/>
        <w:jc w:val="both"/>
        <w:rPr/>
      </w:pPr>
      <w:r>
        <w:rPr>
          <w:rFonts w:ascii="Times New Roman" w:hAnsi="Times New Roman"/>
          <w:sz w:val="28"/>
          <w:szCs w:val="28"/>
        </w:rPr>
        <w:t>антинаркотическая пропаганда - пропаганда здорового образа жизни, в том числе физической культуры и спорта, направленная на формирование в обществе негативного отношения к наркомании;</w:t>
      </w:r>
    </w:p>
    <w:p>
      <w:pPr>
        <w:pStyle w:val="Normal"/>
        <w:bidi w:val="0"/>
        <w:jc w:val="both"/>
        <w:rPr/>
      </w:pPr>
      <w:r>
        <w:rPr>
          <w:rFonts w:ascii="Times New Roman" w:hAnsi="Times New Roman"/>
          <w:sz w:val="28"/>
          <w:szCs w:val="28"/>
        </w:rPr>
        <w:t>аналитические (стандартные) образцы наркотических средств, психотропных веществ и их прекурсоров (далее также - аналитические образцы) - препараты, состав которых в установленном порядке подтвержден сертификатом качества и которые предназначены для использования в экспертной, оперативно-розыскной, научной и учебной деятельности, а также при медицинском освидетельствовании;</w:t>
      </w:r>
    </w:p>
    <w:p>
      <w:pPr>
        <w:pStyle w:val="Normal"/>
        <w:bidi w:val="0"/>
        <w:jc w:val="both"/>
        <w:rPr/>
      </w:pPr>
      <w:r>
        <w:rPr>
          <w:rFonts w:ascii="Times New Roman" w:hAnsi="Times New Roman"/>
          <w:sz w:val="28"/>
          <w:szCs w:val="28"/>
        </w:rPr>
        <w:t>оборот прекурсоров - разработка, производство, переработка, хранение, перевозка, пересылка, отпуск, реализация, приобретение, использование, ввоз на территорию Российской Федерации, вывоз с территории Российской Федерации, уничтожение прекурсоров, разрешенные и контролируемые в соответствии с законодательством Российской Федерации;</w:t>
      </w:r>
    </w:p>
    <w:p>
      <w:pPr>
        <w:pStyle w:val="Normal"/>
        <w:bidi w:val="0"/>
        <w:jc w:val="both"/>
        <w:rPr/>
      </w:pPr>
      <w:r>
        <w:rPr>
          <w:rFonts w:ascii="Times New Roman" w:hAnsi="Times New Roman"/>
          <w:sz w:val="28"/>
          <w:szCs w:val="28"/>
        </w:rPr>
        <w:t>производство прекурсоров - действия, направленные на получение готовых к использованию и (или) потреблению прекурсоров из химических веществ и (или) растений;</w:t>
      </w:r>
    </w:p>
    <w:p>
      <w:pPr>
        <w:pStyle w:val="Normal"/>
        <w:bidi w:val="0"/>
        <w:jc w:val="both"/>
        <w:rPr/>
      </w:pPr>
      <w:r>
        <w:rPr>
          <w:rFonts w:ascii="Times New Roman" w:hAnsi="Times New Roman"/>
          <w:sz w:val="28"/>
          <w:szCs w:val="28"/>
        </w:rPr>
        <w:t xml:space="preserve">растения, содержащие наркотические средства или психотропные вещества либо их прекурсоры (далее - наркосодержащие растения), - растения, из которых могут быть получены наркотические средства, психотропные вещества или их прекурсоры и которые включены в </w:t>
      </w:r>
      <w:hyperlink r:id="rId8">
        <w:r>
          <w:rPr>
            <w:rFonts w:ascii="Times New Roman" w:hAnsi="Times New Roman"/>
            <w:sz w:val="28"/>
            <w:szCs w:val="28"/>
          </w:rPr>
          <w:t>Перечень</w:t>
        </w:r>
      </w:hyperlink>
      <w:r>
        <w:rPr>
          <w:rFonts w:ascii="Times New Roman" w:hAnsi="Times New Roman"/>
          <w:sz w:val="28"/>
          <w:szCs w:val="28"/>
        </w:rPr>
        <w:t xml:space="preserve"> растений, содержащих наркотические средства или психотропные вещества либо их прекурсоры и подлежащих контролю в Российской Федерации;</w:t>
      </w:r>
    </w:p>
    <w:p>
      <w:pPr>
        <w:pStyle w:val="Normal"/>
        <w:bidi w:val="0"/>
        <w:jc w:val="both"/>
        <w:rPr/>
      </w:pPr>
      <w:r>
        <w:rPr>
          <w:rFonts w:ascii="Times New Roman" w:hAnsi="Times New Roman"/>
          <w:sz w:val="28"/>
          <w:szCs w:val="28"/>
        </w:rPr>
        <w:t>культивирование наркосодержащих растений - деятельность, связанная с созданием специальных условий для посева и выращивания наркосодержащих растений, а также их посев и выращивание, совершенствование технологии выращивания, выведение новых сортов, повышение урожайности и устойчивости к неблагоприятным метеорологическим условиям;</w:t>
      </w:r>
    </w:p>
    <w:p>
      <w:pPr>
        <w:pStyle w:val="Normal"/>
        <w:bidi w:val="0"/>
        <w:jc w:val="both"/>
        <w:rPr/>
      </w:pPr>
      <w:r>
        <w:rPr>
          <w:rFonts w:ascii="Times New Roman" w:hAnsi="Times New Roman"/>
          <w:sz w:val="28"/>
          <w:szCs w:val="28"/>
        </w:rPr>
        <w:t>незаконное культивирование наркосодержащих растений - культивирование наркосодержащих растений, осуществляемое с нарушением законодательства Российской Федерации;</w:t>
      </w:r>
    </w:p>
    <w:p>
      <w:pPr>
        <w:pStyle w:val="Normal"/>
        <w:bidi w:val="0"/>
        <w:jc w:val="both"/>
        <w:rPr/>
      </w:pPr>
      <w:r>
        <w:rPr>
          <w:rFonts w:ascii="Times New Roman" w:hAnsi="Times New Roman"/>
          <w:sz w:val="28"/>
          <w:szCs w:val="28"/>
        </w:rPr>
        <w:t>лечение больных наркоманией - комплекс медицинских вмешательств, выполняемых по назначению медицинского работника, целью которых является устранение или облегчение проявлений наркомании либо связанных с ней состояний, восстановление или улучшение здоровья, трудоспособности и качества жизни;</w:t>
      </w:r>
    </w:p>
    <w:p>
      <w:pPr>
        <w:pStyle w:val="Normal"/>
        <w:bidi w:val="0"/>
        <w:jc w:val="both"/>
        <w:rPr/>
      </w:pPr>
      <w:r>
        <w:rPr>
          <w:rFonts w:ascii="Times New Roman" w:hAnsi="Times New Roman"/>
          <w:sz w:val="28"/>
          <w:szCs w:val="28"/>
        </w:rPr>
        <w:t>реабилитация больных наркоманией - комплекс мероприятий медицинского, психологического и социального характера, направленных на полное или частичное восстановление нарушенных вследствие потребления наркотических средств или психотропных веществ без назначения врача функций пораженного органа либо системы организма и (или) компенсацию утраченных функций, а также максимально возможное восстановление и (или) формирование социальных навыков и навыков психологической устойчивости;</w:t>
      </w:r>
    </w:p>
    <w:p>
      <w:pPr>
        <w:pStyle w:val="Normal"/>
        <w:bidi w:val="0"/>
        <w:jc w:val="both"/>
        <w:rPr/>
      </w:pPr>
      <w:r>
        <w:rPr>
          <w:rFonts w:ascii="Times New Roman" w:hAnsi="Times New Roman"/>
          <w:sz w:val="28"/>
          <w:szCs w:val="28"/>
        </w:rPr>
        <w:t>профилактические мероприятия - мероприятия, направленные на предупреждение потребления наркотических средств или психотропных веществ без назначения врача и укрепление психического здоровья лиц, потребляющих наркотические средства или психотропные вещества без назначения врача;</w:t>
      </w:r>
    </w:p>
    <w:p>
      <w:pPr>
        <w:pStyle w:val="Normal"/>
        <w:bidi w:val="0"/>
        <w:jc w:val="both"/>
        <w:rPr/>
      </w:pPr>
      <w:r>
        <w:rPr>
          <w:rFonts w:ascii="Times New Roman" w:hAnsi="Times New Roman"/>
          <w:sz w:val="28"/>
          <w:szCs w:val="28"/>
        </w:rPr>
        <w:t>побуждение больных наркоманией к лечению от наркомании и реабилитации - комплекс правовых и организационных мероприятий, направленных на создание дополнительных стимулов для больных наркоманией принимать решение о лечении от наркомании и медицинской и (или) социальной реабилитации;</w:t>
      </w:r>
    </w:p>
    <w:p>
      <w:pPr>
        <w:pStyle w:val="Normal"/>
        <w:bidi w:val="0"/>
        <w:jc w:val="both"/>
        <w:rPr/>
      </w:pPr>
      <w:r>
        <w:rPr>
          <w:rFonts w:ascii="Times New Roman" w:hAnsi="Times New Roman"/>
          <w:sz w:val="28"/>
          <w:szCs w:val="28"/>
        </w:rPr>
        <w:t>новые потенциально опасные психоактивные вещества - вещества синтетического или естественного происхождения, включенные в Реестр новых потенциально опасных психоактивных веществ, оборот которых в Российской Федерации запрещен;</w:t>
      </w:r>
    </w:p>
    <w:p>
      <w:pPr>
        <w:pStyle w:val="Normal"/>
        <w:bidi w:val="0"/>
        <w:jc w:val="both"/>
        <w:rPr/>
      </w:pPr>
      <w:r>
        <w:rPr>
          <w:rFonts w:ascii="Times New Roman" w:hAnsi="Times New Roman"/>
          <w:sz w:val="28"/>
          <w:szCs w:val="28"/>
        </w:rPr>
        <w:t>оборот новых потенциально опасных психоактивных веществ - производство, изготовление, переработка, хранение, перевозка, пересылка, приобретение, использование, ввоз на территорию Российской Федерации, вывоз с территории Российской Федерации, а также сбыт новых потенциально опасных психоактивных веществ (их продажа, дарение, обмен либо отчуждение этих веществ другим лицам любыми способами);</w:t>
      </w:r>
    </w:p>
    <w:p>
      <w:pPr>
        <w:pStyle w:val="Normal"/>
        <w:bidi w:val="0"/>
        <w:jc w:val="both"/>
        <w:rPr/>
      </w:pPr>
      <w:r>
        <w:rPr>
          <w:rFonts w:ascii="Times New Roman" w:hAnsi="Times New Roman"/>
          <w:sz w:val="28"/>
          <w:szCs w:val="28"/>
        </w:rPr>
        <w:t>реализация наркотических средств, психотропных веществ - действия по продаже, передаче наркотических средств, психотропных веществ одним юридическим лицом другому юридическому лицу для дальнейших производства, изготовления, реализации, отпуска, распределения, использования в медицинских, ветеринарных, научных, учебных целях, в экспертной деятельности;</w:t>
      </w:r>
    </w:p>
    <w:p>
      <w:pPr>
        <w:pStyle w:val="Normal"/>
        <w:bidi w:val="0"/>
        <w:jc w:val="both"/>
        <w:rPr/>
      </w:pPr>
      <w:r>
        <w:rPr>
          <w:rFonts w:ascii="Times New Roman" w:hAnsi="Times New Roman"/>
          <w:sz w:val="28"/>
          <w:szCs w:val="28"/>
        </w:rPr>
        <w:t>отпуск наркотических средств, психотропных веществ - действия по передаче наркотических средств, психотропных веществ юридическим лицом в пределах своей организационной структуры, а также физическим лицам для использования в медицинских целях.</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2. Перечень наркотических средств, психотропных веществ и их прекурсоров, подлежащих контролю в Российской Федерации</w:t>
      </w:r>
    </w:p>
    <w:p>
      <w:pPr>
        <w:pStyle w:val="Normal"/>
        <w:bidi w:val="0"/>
        <w:jc w:val="both"/>
        <w:rPr/>
      </w:pPr>
      <w:r>
        <w:rPr>
          <w:rFonts w:ascii="Times New Roman" w:hAnsi="Times New Roman"/>
          <w:sz w:val="28"/>
          <w:szCs w:val="28"/>
        </w:rPr>
        <w:t xml:space="preserve">1. Наркотические средства, психотропные вещества и их прекурсоры, подлежащие контролю в Российской Федерации, включаются в </w:t>
      </w:r>
      <w:hyperlink r:id="rId9">
        <w:r>
          <w:rPr>
            <w:rFonts w:ascii="Times New Roman" w:hAnsi="Times New Roman"/>
            <w:sz w:val="28"/>
            <w:szCs w:val="28"/>
          </w:rPr>
          <w:t>Перечень</w:t>
        </w:r>
      </w:hyperlink>
      <w:r>
        <w:rPr>
          <w:rFonts w:ascii="Times New Roman" w:hAnsi="Times New Roman"/>
          <w:sz w:val="28"/>
          <w:szCs w:val="28"/>
        </w:rPr>
        <w:t xml:space="preserve"> наркотических средств, психотропных веществ и их прекурсоров, подлежащих контролю в Российской Федерации (далее - Перечень), и в зависимости от применяемых государством мер контроля вносятся в следующие списки:</w:t>
      </w:r>
      <w:bookmarkStart w:id="0" w:name="Par98"/>
    </w:p>
    <w:p>
      <w:pPr>
        <w:pStyle w:val="Normal"/>
        <w:bidi w:val="0"/>
        <w:jc w:val="both"/>
        <w:rPr/>
      </w:pPr>
      <w:r>
        <w:rPr>
          <w:rFonts w:ascii="Times New Roman" w:hAnsi="Times New Roman"/>
          <w:sz w:val="28"/>
          <w:szCs w:val="28"/>
        </w:rPr>
        <w:t xml:space="preserve">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(далее - </w:t>
      </w:r>
      <w:hyperlink r:id="rId10">
        <w:r>
          <w:rPr>
            <w:rFonts w:ascii="Times New Roman" w:hAnsi="Times New Roman"/>
            <w:sz w:val="28"/>
            <w:szCs w:val="28"/>
          </w:rPr>
          <w:t>Список I</w:t>
        </w:r>
      </w:hyperlink>
      <w:r>
        <w:rPr>
          <w:rFonts w:ascii="Times New Roman" w:hAnsi="Times New Roman"/>
          <w:sz w:val="28"/>
          <w:szCs w:val="28"/>
        </w:rPr>
        <w:t xml:space="preserve">), за исключением случаев, предусмотренных </w:t>
      </w:r>
      <w:hyperlink w:anchor="Par283">
        <w:r>
          <w:rPr>
            <w:rFonts w:ascii="Times New Roman" w:hAnsi="Times New Roman"/>
            <w:sz w:val="28"/>
            <w:szCs w:val="28"/>
          </w:rPr>
          <w:t>пунктами 1</w:t>
        </w:r>
      </w:hyperlink>
      <w:r>
        <w:rPr>
          <w:rFonts w:ascii="Times New Roman" w:hAnsi="Times New Roman"/>
          <w:sz w:val="28"/>
          <w:szCs w:val="28"/>
        </w:rPr>
        <w:t xml:space="preserve"> и </w:t>
      </w:r>
      <w:hyperlink w:anchor="Par289">
        <w:r>
          <w:rPr>
            <w:rFonts w:ascii="Times New Roman" w:hAnsi="Times New Roman"/>
            <w:sz w:val="28"/>
            <w:szCs w:val="28"/>
          </w:rPr>
          <w:t>5</w:t>
        </w:r>
      </w:hyperlink>
      <w:r>
        <w:rPr>
          <w:rFonts w:ascii="Times New Roman" w:hAnsi="Times New Roman"/>
          <w:sz w:val="28"/>
          <w:szCs w:val="28"/>
        </w:rPr>
        <w:t xml:space="preserve"> статьи 14 настоящего Федерального закона;</w:t>
      </w:r>
    </w:p>
    <w:p>
      <w:pPr>
        <w:pStyle w:val="Normal"/>
        <w:bidi w:val="0"/>
        <w:jc w:val="both"/>
        <w:rPr/>
      </w:pPr>
      <w:r>
        <w:rPr>
          <w:rFonts w:ascii="Times New Roman" w:hAnsi="Times New Roman"/>
          <w:sz w:val="28"/>
          <w:szCs w:val="28"/>
        </w:rPr>
        <w:t xml:space="preserve">список наркотических средств и психотропных веществ,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(далее - </w:t>
      </w:r>
      <w:hyperlink r:id="rId11">
        <w:r>
          <w:rPr>
            <w:rFonts w:ascii="Times New Roman" w:hAnsi="Times New Roman"/>
            <w:sz w:val="28"/>
            <w:szCs w:val="28"/>
          </w:rPr>
          <w:t>Список II);</w:t>
        </w:r>
      </w:hyperlink>
    </w:p>
    <w:p>
      <w:pPr>
        <w:pStyle w:val="Normal"/>
        <w:bidi w:val="0"/>
        <w:jc w:val="both"/>
        <w:rPr/>
      </w:pPr>
      <w:r>
        <w:rPr>
          <w:rFonts w:ascii="Times New Roman" w:hAnsi="Times New Roman"/>
          <w:sz w:val="28"/>
          <w:szCs w:val="28"/>
        </w:rPr>
        <w:t xml:space="preserve">список психотропных веществ, оборот которых в Российской Федерации ограничен и в отношении которых допускается исключение некоторых мер контроля в соответствии с законодательством Российской Федерации и международными договорами Российской Федерации (далее - </w:t>
      </w:r>
      <w:hyperlink r:id="rId12">
        <w:r>
          <w:rPr>
            <w:rFonts w:ascii="Times New Roman" w:hAnsi="Times New Roman"/>
            <w:sz w:val="28"/>
            <w:szCs w:val="28"/>
          </w:rPr>
          <w:t>Список III);</w:t>
        </w:r>
      </w:hyperlink>
    </w:p>
    <w:p>
      <w:pPr>
        <w:pStyle w:val="Normal"/>
        <w:bidi w:val="0"/>
        <w:jc w:val="both"/>
        <w:rPr/>
      </w:pPr>
      <w:r>
        <w:rPr>
          <w:rFonts w:ascii="Times New Roman" w:hAnsi="Times New Roman"/>
          <w:sz w:val="28"/>
          <w:szCs w:val="28"/>
        </w:rPr>
        <w:t xml:space="preserve">список прекурсоров, оборот которых в Российской Федерации ограничен и в отношении которых устанавливаются меры контроля в соответствии с законодательством Российской Федерации и международными договорами Российской Федерации (далее - </w:t>
      </w:r>
      <w:hyperlink r:id="rId13">
        <w:r>
          <w:rPr>
            <w:rFonts w:ascii="Times New Roman" w:hAnsi="Times New Roman"/>
            <w:sz w:val="28"/>
            <w:szCs w:val="28"/>
          </w:rPr>
          <w:t>Список IV</w:t>
        </w:r>
      </w:hyperlink>
      <w:r>
        <w:rPr>
          <w:rFonts w:ascii="Times New Roman" w:hAnsi="Times New Roman"/>
          <w:sz w:val="28"/>
          <w:szCs w:val="28"/>
        </w:rPr>
        <w:t>), включающий:</w:t>
      </w:r>
    </w:p>
    <w:p>
      <w:pPr>
        <w:pStyle w:val="Normal"/>
        <w:bidi w:val="0"/>
        <w:jc w:val="both"/>
        <w:rPr/>
      </w:pPr>
      <w:r>
        <w:rPr>
          <w:rFonts w:ascii="Times New Roman" w:hAnsi="Times New Roman"/>
          <w:sz w:val="28"/>
          <w:szCs w:val="28"/>
        </w:rPr>
        <w:t xml:space="preserve">таблицу прекурсоров, оборот которых в Российской Федерации ограничен и в отношении которых устанавливаются особые меры контроля (далее - </w:t>
      </w:r>
      <w:hyperlink r:id="rId14">
        <w:r>
          <w:rPr>
            <w:rFonts w:ascii="Times New Roman" w:hAnsi="Times New Roman"/>
            <w:sz w:val="28"/>
            <w:szCs w:val="28"/>
          </w:rPr>
          <w:t>Таблица I</w:t>
        </w:r>
      </w:hyperlink>
      <w:r>
        <w:rPr>
          <w:rFonts w:ascii="Times New Roman" w:hAnsi="Times New Roman"/>
          <w:sz w:val="28"/>
          <w:szCs w:val="28"/>
        </w:rPr>
        <w:t>);</w:t>
      </w:r>
    </w:p>
    <w:p>
      <w:pPr>
        <w:pStyle w:val="Normal"/>
        <w:bidi w:val="0"/>
        <w:jc w:val="both"/>
        <w:rPr/>
      </w:pPr>
      <w:r>
        <w:rPr>
          <w:rFonts w:ascii="Times New Roman" w:hAnsi="Times New Roman"/>
          <w:sz w:val="28"/>
          <w:szCs w:val="28"/>
        </w:rPr>
        <w:t xml:space="preserve">таблицу прекурсоров, оборот которых в Российской Федерации ограничен и в отношении которых устанавливаются общие меры контроля (далее - </w:t>
      </w:r>
      <w:hyperlink r:id="rId15">
        <w:r>
          <w:rPr>
            <w:rFonts w:ascii="Times New Roman" w:hAnsi="Times New Roman"/>
            <w:sz w:val="28"/>
            <w:szCs w:val="28"/>
          </w:rPr>
          <w:t>Таблица II</w:t>
        </w:r>
      </w:hyperlink>
      <w:r>
        <w:rPr>
          <w:rFonts w:ascii="Times New Roman" w:hAnsi="Times New Roman"/>
          <w:sz w:val="28"/>
          <w:szCs w:val="28"/>
        </w:rPr>
        <w:t>);</w:t>
      </w:r>
    </w:p>
    <w:p>
      <w:pPr>
        <w:pStyle w:val="Normal"/>
        <w:bidi w:val="0"/>
        <w:jc w:val="both"/>
        <w:rPr/>
      </w:pPr>
      <w:r>
        <w:rPr>
          <w:rFonts w:ascii="Times New Roman" w:hAnsi="Times New Roman"/>
          <w:sz w:val="28"/>
          <w:szCs w:val="28"/>
        </w:rPr>
        <w:t xml:space="preserve">таблицу прекурсоров, оборот которых в Российской Федерации ограничен и в отношении которых допускается исключение некоторых мер контроля (далее - </w:t>
      </w:r>
      <w:hyperlink r:id="rId16">
        <w:r>
          <w:rPr>
            <w:rFonts w:ascii="Times New Roman" w:hAnsi="Times New Roman"/>
            <w:sz w:val="28"/>
            <w:szCs w:val="28"/>
          </w:rPr>
          <w:t>Таблица III</w:t>
        </w:r>
      </w:hyperlink>
      <w:r>
        <w:rPr>
          <w:rFonts w:ascii="Times New Roman" w:hAnsi="Times New Roman"/>
          <w:sz w:val="28"/>
          <w:szCs w:val="28"/>
        </w:rPr>
        <w:t>).</w:t>
      </w:r>
    </w:p>
    <w:p>
      <w:pPr>
        <w:pStyle w:val="Normal"/>
        <w:bidi w:val="0"/>
        <w:jc w:val="both"/>
        <w:rPr/>
      </w:pPr>
      <w:r>
        <w:rPr>
          <w:rFonts w:ascii="Times New Roman" w:hAnsi="Times New Roman"/>
          <w:sz w:val="28"/>
          <w:szCs w:val="28"/>
        </w:rPr>
        <w:t xml:space="preserve">1.1. При формировании таблиц прекурсоров, указанных в </w:t>
      </w:r>
      <w:hyperlink w:anchor="Par98">
        <w:r>
          <w:rPr>
            <w:rFonts w:ascii="Times New Roman" w:hAnsi="Times New Roman"/>
            <w:sz w:val="28"/>
            <w:szCs w:val="28"/>
          </w:rPr>
          <w:t>пункте 1</w:t>
        </w:r>
      </w:hyperlink>
      <w:r>
        <w:rPr>
          <w:rFonts w:ascii="Times New Roman" w:hAnsi="Times New Roman"/>
          <w:sz w:val="28"/>
          <w:szCs w:val="28"/>
        </w:rPr>
        <w:t xml:space="preserve"> настоящей статьи, следует учитывать:</w:t>
      </w:r>
    </w:p>
    <w:p>
      <w:pPr>
        <w:pStyle w:val="Normal"/>
        <w:bidi w:val="0"/>
        <w:jc w:val="both"/>
        <w:rPr>
          <w:rFonts w:ascii="Times New Roman" w:hAnsi="Times New Roman"/>
          <w:sz w:val="28"/>
          <w:szCs w:val="28"/>
        </w:rPr>
      </w:pPr>
      <w:r>
        <w:rPr>
          <w:rFonts w:ascii="Times New Roman" w:hAnsi="Times New Roman"/>
          <w:sz w:val="28"/>
          <w:szCs w:val="28"/>
        </w:rPr>
        <w:t>особенности физико-химических свойств конкретных веществ;</w:t>
      </w:r>
    </w:p>
    <w:p>
      <w:pPr>
        <w:pStyle w:val="Normal"/>
        <w:bidi w:val="0"/>
        <w:jc w:val="both"/>
        <w:rPr>
          <w:rFonts w:ascii="Times New Roman" w:hAnsi="Times New Roman"/>
          <w:sz w:val="28"/>
          <w:szCs w:val="28"/>
        </w:rPr>
      </w:pPr>
      <w:r>
        <w:rPr>
          <w:rFonts w:ascii="Times New Roman" w:hAnsi="Times New Roman"/>
          <w:sz w:val="28"/>
          <w:szCs w:val="28"/>
        </w:rPr>
        <w:t>масштабы и объемы оборота конкретных веществ в сфере международной торговли;</w:t>
      </w:r>
    </w:p>
    <w:p>
      <w:pPr>
        <w:pStyle w:val="Normal"/>
        <w:bidi w:val="0"/>
        <w:jc w:val="both"/>
        <w:rPr>
          <w:rFonts w:ascii="Times New Roman" w:hAnsi="Times New Roman"/>
          <w:sz w:val="28"/>
          <w:szCs w:val="28"/>
        </w:rPr>
      </w:pPr>
      <w:r>
        <w:rPr>
          <w:rFonts w:ascii="Times New Roman" w:hAnsi="Times New Roman"/>
          <w:sz w:val="28"/>
          <w:szCs w:val="28"/>
        </w:rPr>
        <w:t>масштабы и объемы использования конкретных веществ в промышленности и быту;</w:t>
      </w:r>
    </w:p>
    <w:p>
      <w:pPr>
        <w:pStyle w:val="Normal"/>
        <w:bidi w:val="0"/>
        <w:jc w:val="both"/>
        <w:rPr/>
      </w:pPr>
      <w:r>
        <w:rPr>
          <w:rFonts w:ascii="Times New Roman" w:hAnsi="Times New Roman"/>
          <w:sz w:val="28"/>
          <w:szCs w:val="28"/>
        </w:rPr>
        <w:t>наличие достоверной информации о фактах использования конкретных веществ при незаконном изготовлении наркотических средств и психотропных веществ.</w:t>
      </w:r>
    </w:p>
    <w:p>
      <w:pPr>
        <w:pStyle w:val="Normal"/>
        <w:bidi w:val="0"/>
        <w:jc w:val="both"/>
        <w:rPr/>
      </w:pPr>
      <w:r>
        <w:rPr>
          <w:rFonts w:ascii="Times New Roman" w:hAnsi="Times New Roman"/>
          <w:sz w:val="28"/>
          <w:szCs w:val="28"/>
        </w:rPr>
        <w:t xml:space="preserve">2. </w:t>
      </w:r>
      <w:hyperlink r:id="rId17">
        <w:r>
          <w:rPr>
            <w:rFonts w:ascii="Times New Roman" w:hAnsi="Times New Roman"/>
            <w:sz w:val="28"/>
            <w:szCs w:val="28"/>
          </w:rPr>
          <w:t>Перечень</w:t>
        </w:r>
      </w:hyperlink>
      <w:r>
        <w:rPr>
          <w:rFonts w:ascii="Times New Roman" w:hAnsi="Times New Roman"/>
          <w:sz w:val="28"/>
          <w:szCs w:val="28"/>
        </w:rPr>
        <w:t xml:space="preserve"> утверждается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 федерального органа исполнительной власти в сфере внутренних дел. Перечень подлежит официальному опубликованию в соответствии с законодательством Российской Федерации.</w:t>
      </w:r>
    </w:p>
    <w:p>
      <w:pPr>
        <w:pStyle w:val="Normal"/>
        <w:bidi w:val="0"/>
        <w:jc w:val="both"/>
        <w:rPr/>
      </w:pPr>
      <w:r>
        <w:rPr>
          <w:rFonts w:ascii="Times New Roman" w:hAnsi="Times New Roman"/>
          <w:sz w:val="28"/>
          <w:szCs w:val="28"/>
        </w:rPr>
        <w:t xml:space="preserve">3. </w:t>
      </w:r>
      <w:hyperlink r:id="rId18">
        <w:r>
          <w:rPr>
            <w:rFonts w:ascii="Times New Roman" w:hAnsi="Times New Roman"/>
            <w:sz w:val="28"/>
            <w:szCs w:val="28"/>
          </w:rPr>
          <w:t>Порядок</w:t>
        </w:r>
      </w:hyperlink>
      <w:r>
        <w:rPr>
          <w:rFonts w:ascii="Times New Roman" w:hAnsi="Times New Roman"/>
          <w:sz w:val="28"/>
          <w:szCs w:val="28"/>
        </w:rPr>
        <w:t xml:space="preserve"> внесения изменений и дополнений в Перечень устанавливается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4. В отношении препаратов предусматриваются меры контроля, аналогичные тем, которые устанавливаются в отношении наркотических средств и психотропных веществ, содержащихся в них.</w:t>
      </w:r>
    </w:p>
    <w:p>
      <w:pPr>
        <w:pStyle w:val="Normal"/>
        <w:bidi w:val="0"/>
        <w:jc w:val="both"/>
        <w:rPr/>
      </w:pPr>
      <w:r>
        <w:rPr>
          <w:rFonts w:ascii="Times New Roman" w:hAnsi="Times New Roman"/>
          <w:sz w:val="28"/>
          <w:szCs w:val="28"/>
        </w:rPr>
        <w:t xml:space="preserve">5. В отношении препаратов, которые содержат малые количества наркотических средств, психотропных веществ и их прекурсоров, внесенных в </w:t>
      </w:r>
      <w:hyperlink r:id="rId19">
        <w:r>
          <w:rPr>
            <w:rFonts w:ascii="Times New Roman" w:hAnsi="Times New Roman"/>
            <w:sz w:val="28"/>
            <w:szCs w:val="28"/>
          </w:rPr>
          <w:t>списки II,</w:t>
        </w:r>
      </w:hyperlink>
      <w:r>
        <w:rPr>
          <w:rFonts w:ascii="Times New Roman" w:hAnsi="Times New Roman"/>
          <w:sz w:val="28"/>
          <w:szCs w:val="28"/>
        </w:rPr>
        <w:t xml:space="preserve"> </w:t>
      </w:r>
      <w:hyperlink r:id="rId20">
        <w:r>
          <w:rPr>
            <w:rFonts w:ascii="Times New Roman" w:hAnsi="Times New Roman"/>
            <w:sz w:val="28"/>
            <w:szCs w:val="28"/>
          </w:rPr>
          <w:t>III</w:t>
        </w:r>
      </w:hyperlink>
      <w:r>
        <w:rPr>
          <w:rFonts w:ascii="Times New Roman" w:hAnsi="Times New Roman"/>
          <w:sz w:val="28"/>
          <w:szCs w:val="28"/>
        </w:rPr>
        <w:t xml:space="preserve"> или </w:t>
      </w:r>
      <w:hyperlink r:id="rId21">
        <w:r>
          <w:rPr>
            <w:rFonts w:ascii="Times New Roman" w:hAnsi="Times New Roman"/>
            <w:sz w:val="28"/>
            <w:szCs w:val="28"/>
          </w:rPr>
          <w:t>IV,</w:t>
        </w:r>
      </w:hyperlink>
      <w:r>
        <w:rPr>
          <w:rFonts w:ascii="Times New Roman" w:hAnsi="Times New Roman"/>
          <w:sz w:val="28"/>
          <w:szCs w:val="28"/>
        </w:rPr>
        <w:t xml:space="preserve"> и поэтому не представляют опасности в случае злоупотребления ими или представляют незначительную опасность и из которых указанные средства или вещества не извлекаются легкодоступными способами, могут исключаться некоторые меры контроля, установленные настоящим Федеральным законом. </w:t>
      </w:r>
      <w:hyperlink r:id="rId22">
        <w:r>
          <w:rPr>
            <w:rFonts w:ascii="Times New Roman" w:hAnsi="Times New Roman"/>
            <w:sz w:val="28"/>
            <w:szCs w:val="28"/>
          </w:rPr>
          <w:t>Порядок</w:t>
        </w:r>
      </w:hyperlink>
      <w:r>
        <w:rPr>
          <w:rFonts w:ascii="Times New Roman" w:hAnsi="Times New Roman"/>
          <w:sz w:val="28"/>
          <w:szCs w:val="28"/>
        </w:rPr>
        <w:t xml:space="preserve"> применения мер контроля в отношении указанных препаратов устанавливается Правительством Российской Федерации.</w:t>
      </w:r>
      <w:bookmarkStart w:id="1" w:name="Par121"/>
    </w:p>
    <w:p>
      <w:pPr>
        <w:pStyle w:val="Normal"/>
        <w:bidi w:val="0"/>
        <w:jc w:val="both"/>
        <w:rPr/>
      </w:pPr>
      <w:r>
        <w:rPr>
          <w:rFonts w:ascii="Times New Roman" w:hAnsi="Times New Roman"/>
          <w:sz w:val="28"/>
          <w:szCs w:val="28"/>
        </w:rPr>
        <w:t xml:space="preserve">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устанавливает предельно допустимое </w:t>
      </w:r>
      <w:hyperlink r:id="rId23">
        <w:r>
          <w:rPr>
            <w:rFonts w:ascii="Times New Roman" w:hAnsi="Times New Roman"/>
            <w:sz w:val="28"/>
            <w:szCs w:val="28"/>
          </w:rPr>
          <w:t>количество</w:t>
        </w:r>
      </w:hyperlink>
      <w:r>
        <w:rPr>
          <w:rFonts w:ascii="Times New Roman" w:hAnsi="Times New Roman"/>
          <w:sz w:val="28"/>
          <w:szCs w:val="28"/>
        </w:rPr>
        <w:t xml:space="preserve"> наркотических средств, психотропных веществ и их прекурсоров, содержащихся в препаратах, указанных в </w:t>
      </w:r>
      <w:hyperlink w:anchor="Par121">
        <w:r>
          <w:rPr>
            <w:rFonts w:ascii="Times New Roman" w:hAnsi="Times New Roman"/>
            <w:sz w:val="28"/>
            <w:szCs w:val="28"/>
          </w:rPr>
          <w:t>пункте 5</w:t>
        </w:r>
      </w:hyperlink>
      <w:r>
        <w:rPr>
          <w:rFonts w:ascii="Times New Roman" w:hAnsi="Times New Roman"/>
          <w:sz w:val="28"/>
          <w:szCs w:val="28"/>
        </w:rPr>
        <w:t xml:space="preserve"> настоящей статьи.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Статья 2.1.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1. Наркосодержащие растения, подлежащие контролю в Российской Федерации, включаются в Перечень растений, содержащих наркотические средства или психотропные вещества либо их прекурсоры и подлежащих контролю в Российской Федерации.</w:t>
      </w:r>
    </w:p>
    <w:p>
      <w:pPr>
        <w:pStyle w:val="Normal"/>
        <w:bidi w:val="0"/>
        <w:jc w:val="both"/>
        <w:rPr/>
      </w:pPr>
      <w:r>
        <w:rPr>
          <w:rFonts w:ascii="Times New Roman" w:hAnsi="Times New Roman"/>
          <w:sz w:val="28"/>
          <w:szCs w:val="28"/>
        </w:rPr>
        <w:t xml:space="preserve">2. </w:t>
      </w:r>
      <w:hyperlink r:id="rId24">
        <w:r>
          <w:rPr>
            <w:rFonts w:ascii="Times New Roman" w:hAnsi="Times New Roman"/>
            <w:sz w:val="28"/>
            <w:szCs w:val="28"/>
          </w:rPr>
          <w:t>Перечень</w:t>
        </w:r>
      </w:hyperlink>
      <w:r>
        <w:rPr>
          <w:rFonts w:ascii="Times New Roman" w:hAnsi="Times New Roman"/>
          <w:sz w:val="28"/>
          <w:szCs w:val="28"/>
        </w:rPr>
        <w:t xml:space="preserve"> растений, содержащих наркотические средства или психотропные вещества либо их прекурсоры и подлежащих контролю в Российской Федерации, утверждается Правительством Российской Федерации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или федерального органа исполнительной власти в сфере внутренних дел и по согласованию с федеральным органом исполнительной власти в области сельского хозяйства.</w:t>
      </w:r>
    </w:p>
    <w:p>
      <w:pPr>
        <w:pStyle w:val="Normal"/>
        <w:bidi w:val="0"/>
        <w:jc w:val="both"/>
        <w:rPr/>
      </w:pPr>
      <w:r>
        <w:rPr>
          <w:rFonts w:ascii="Times New Roman" w:hAnsi="Times New Roman"/>
          <w:sz w:val="28"/>
          <w:szCs w:val="28"/>
        </w:rPr>
        <w:t xml:space="preserve">3. К хранению, перевозке, пересылке, реализации, приобретению, использованию, ввозу (вывозу) наркосодержащих растений и частей таких растений, которые не включены в </w:t>
      </w:r>
      <w:hyperlink r:id="rId25">
        <w:r>
          <w:rPr>
            <w:rFonts w:ascii="Times New Roman" w:hAnsi="Times New Roman"/>
            <w:sz w:val="28"/>
            <w:szCs w:val="28"/>
          </w:rPr>
          <w:t>Перечень</w:t>
        </w:r>
      </w:hyperlink>
      <w:r>
        <w:rPr>
          <w:rFonts w:ascii="Times New Roman" w:hAnsi="Times New Roman"/>
          <w:sz w:val="28"/>
          <w:szCs w:val="28"/>
        </w:rPr>
        <w:t xml:space="preserve"> наркотических средств, психотропных веществ и их прекурсоров, подлежащих контролю в Российской Федерации, применяются меры контроля, аналогичные мерам, применяемым в отношении содержащихся в них наркотических средств, психотропных веществ или их прекурсоров.</w:t>
      </w:r>
      <w:bookmarkStart w:id="2" w:name="Par131"/>
    </w:p>
    <w:p>
      <w:pPr>
        <w:pStyle w:val="Normal"/>
        <w:bidi w:val="0"/>
        <w:jc w:val="both"/>
        <w:rPr/>
      </w:pPr>
      <w:r>
        <w:rPr>
          <w:rFonts w:ascii="Times New Roman" w:hAnsi="Times New Roman"/>
          <w:sz w:val="28"/>
          <w:szCs w:val="28"/>
        </w:rPr>
        <w:t xml:space="preserve">4. Меры контроля, предусмотренные </w:t>
      </w:r>
      <w:hyperlink w:anchor="Par131">
        <w:r>
          <w:rPr>
            <w:rFonts w:ascii="Times New Roman" w:hAnsi="Times New Roman"/>
            <w:sz w:val="28"/>
            <w:szCs w:val="28"/>
          </w:rPr>
          <w:t>пунктом 3</w:t>
        </w:r>
      </w:hyperlink>
      <w:r>
        <w:rPr>
          <w:rFonts w:ascii="Times New Roman" w:hAnsi="Times New Roman"/>
          <w:sz w:val="28"/>
          <w:szCs w:val="28"/>
        </w:rPr>
        <w:t xml:space="preserve"> настоящей статьи, не применяются в отношении сортов наркосодержащих растений, разрешенных для культивирования в промышленных целях (за исключением производства и изготовления наркотических средств и психотропных веществ), и их частей.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Статья 2.2. Реестр новых потенциально опасных психоактивных веществ, оборот которых в Российской Федерации запрещен</w:t>
      </w:r>
    </w:p>
    <w:p>
      <w:pPr>
        <w:pStyle w:val="Normal"/>
        <w:bidi w:val="0"/>
        <w:jc w:val="both"/>
        <w:rPr>
          <w:rFonts w:ascii="Times New Roman" w:hAnsi="Times New Roman"/>
          <w:sz w:val="28"/>
          <w:szCs w:val="28"/>
        </w:rPr>
      </w:pPr>
      <w:r>
        <w:rPr>
          <w:rFonts w:ascii="Times New Roman" w:hAnsi="Times New Roman"/>
          <w:sz w:val="28"/>
          <w:szCs w:val="28"/>
        </w:rPr>
        <w:t>1. В Реестр новых потенциально опасных психоактивных веществ, оборот которых в Российской Федерации запрещен (далее - Реестр), включаются вещества, вызывающие у человека состояние наркотического или иного токсического опьянения, опасное для его жизни и здоровья, в отношении которых уполномоченными органами государственной власти Российской Федерации не установлены санитарно-эпидемиологические требования либо меры контроля за их оборотом.</w:t>
      </w:r>
    </w:p>
    <w:p>
      <w:pPr>
        <w:pStyle w:val="Normal"/>
        <w:bidi w:val="0"/>
        <w:jc w:val="both"/>
        <w:rPr>
          <w:rFonts w:ascii="Times New Roman" w:hAnsi="Times New Roman"/>
          <w:sz w:val="28"/>
          <w:szCs w:val="28"/>
        </w:rPr>
      </w:pPr>
      <w:r>
        <w:rPr>
          <w:rFonts w:ascii="Times New Roman" w:hAnsi="Times New Roman"/>
          <w:sz w:val="28"/>
          <w:szCs w:val="28"/>
        </w:rPr>
        <w:t>2. Оборот новых потенциально опасных психоактивных веществ в Российской Федерации запрещается.</w:t>
      </w:r>
    </w:p>
    <w:p>
      <w:pPr>
        <w:pStyle w:val="Normal"/>
        <w:bidi w:val="0"/>
        <w:jc w:val="both"/>
        <w:rPr/>
      </w:pPr>
      <w:r>
        <w:rPr>
          <w:rFonts w:ascii="Times New Roman" w:hAnsi="Times New Roman"/>
          <w:sz w:val="28"/>
          <w:szCs w:val="28"/>
        </w:rPr>
        <w:t>3. Использование новых потенциально опасных психоактивных веществ разрешается в целях осуществления научной, учебной и экспертной деятельности Следственным комитетом Российской Федерации, федеральным органом исполнительной власти в области внутренних дел, федеральным органом исполнительной власти по таможенным делам, федеральной службой безопасности, федеральным органом исполнительной власти, осуществляющим федеральный государственный санитарно-эпидемиологический надзор, судебно-экспертными организациями федерального органа исполнительной власти в области юстиции, судебно-медицинскими экспертными организациями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а также при проведении оперативно-розыскных мероприятий органами, осуществляющими оперативно-розыскную деятельность.</w:t>
      </w:r>
    </w:p>
    <w:p>
      <w:pPr>
        <w:pStyle w:val="Normal"/>
        <w:bidi w:val="0"/>
        <w:jc w:val="both"/>
        <w:rPr/>
      </w:pPr>
      <w:r>
        <w:rPr>
          <w:rFonts w:ascii="Times New Roman" w:hAnsi="Times New Roman"/>
          <w:sz w:val="28"/>
          <w:szCs w:val="28"/>
        </w:rPr>
        <w:t>4. Решение о включении вещества в Реестр принимается федеральным органом исполнительной власти в сфере внутренних дел.</w:t>
      </w:r>
    </w:p>
    <w:p>
      <w:pPr>
        <w:pStyle w:val="Normal"/>
        <w:bidi w:val="0"/>
        <w:jc w:val="both"/>
        <w:rPr/>
      </w:pPr>
      <w:r>
        <w:rPr>
          <w:rFonts w:ascii="Times New Roman" w:hAnsi="Times New Roman"/>
          <w:sz w:val="28"/>
          <w:szCs w:val="28"/>
        </w:rPr>
        <w:t xml:space="preserve">5. Включение вещества в Реестр осуществляется при получении должностными лицами органов, перечисленных в </w:t>
      </w:r>
      <w:hyperlink w:anchor="Par726">
        <w:r>
          <w:rPr>
            <w:rFonts w:ascii="Times New Roman" w:hAnsi="Times New Roman"/>
            <w:sz w:val="28"/>
            <w:szCs w:val="28"/>
          </w:rPr>
          <w:t>пункте 1 статьи 53</w:t>
        </w:r>
      </w:hyperlink>
      <w:r>
        <w:rPr>
          <w:rFonts w:ascii="Times New Roman" w:hAnsi="Times New Roman"/>
          <w:sz w:val="28"/>
          <w:szCs w:val="28"/>
        </w:rPr>
        <w:t xml:space="preserve"> настоящего Федерального закона, сведений о его потреблении, которые должны быть подтверждены результатами медицинского освидетельствования лиц, находящихся под воздействием этого вещества, проведенного в соответствии со </w:t>
      </w:r>
      <w:hyperlink w:anchor="Par652">
        <w:r>
          <w:rPr>
            <w:rFonts w:ascii="Times New Roman" w:hAnsi="Times New Roman"/>
            <w:sz w:val="28"/>
            <w:szCs w:val="28"/>
          </w:rPr>
          <w:t>статьей 44</w:t>
        </w:r>
      </w:hyperlink>
      <w:r>
        <w:rPr>
          <w:rFonts w:ascii="Times New Roman" w:hAnsi="Times New Roman"/>
          <w:sz w:val="28"/>
          <w:szCs w:val="28"/>
        </w:rPr>
        <w:t xml:space="preserve"> настоящего Федерального закона.</w:t>
      </w:r>
    </w:p>
    <w:p>
      <w:pPr>
        <w:pStyle w:val="Normal"/>
        <w:bidi w:val="0"/>
        <w:jc w:val="both"/>
        <w:rPr/>
      </w:pPr>
      <w:r>
        <w:rPr>
          <w:rFonts w:ascii="Times New Roman" w:hAnsi="Times New Roman"/>
          <w:sz w:val="28"/>
          <w:szCs w:val="28"/>
        </w:rPr>
        <w:t>6. Порядок формирования и содержание Реестра устанавливаются федеральным органом исполнительной власти в сфере внутренних дел.</w:t>
      </w:r>
    </w:p>
    <w:p>
      <w:pPr>
        <w:pStyle w:val="Normal"/>
        <w:bidi w:val="0"/>
        <w:jc w:val="both"/>
        <w:rPr/>
      </w:pPr>
      <w:r>
        <w:rPr>
          <w:rFonts w:ascii="Times New Roman" w:hAnsi="Times New Roman"/>
          <w:sz w:val="28"/>
          <w:szCs w:val="28"/>
        </w:rPr>
        <w:t>7. Реестр и решения федерального органа исполнительной власти в сфере внутренних дел о включении веществ в Реестр подлежат официальному опубликованию, а также размещению (опубликованию) на официальном сайте этого органа в информационно-телекоммуникационной сети "Интернет".</w:t>
      </w:r>
    </w:p>
    <w:p>
      <w:pPr>
        <w:pStyle w:val="Normal"/>
        <w:bidi w:val="0"/>
        <w:jc w:val="both"/>
        <w:rPr/>
      </w:pPr>
      <w:r>
        <w:rPr>
          <w:rFonts w:ascii="Times New Roman" w:hAnsi="Times New Roman"/>
          <w:sz w:val="28"/>
          <w:szCs w:val="28"/>
        </w:rPr>
        <w:t>8. Решение федерального органа исполнительной власти в сфере внутренних дел о включении вещества в Реестр может быть обжаловано в порядке, установленном законодательством Российской Федерации.</w:t>
      </w:r>
    </w:p>
    <w:p>
      <w:pPr>
        <w:pStyle w:val="Normal"/>
        <w:bidi w:val="0"/>
        <w:jc w:val="both"/>
        <w:rPr/>
      </w:pPr>
      <w:r>
        <w:rPr>
          <w:rFonts w:ascii="Times New Roman" w:hAnsi="Times New Roman"/>
          <w:sz w:val="28"/>
          <w:szCs w:val="28"/>
        </w:rPr>
        <w:t>9. Исключение нового потенциально опасного психоактивного вещества из Реестра осуществляется по решению федерального органа исполнительной власти в сфере внутренних дел после установления в отношении этого вещества санитарно-эпидемиологических требований либо мер контроля за его оборотом.</w:t>
      </w:r>
    </w:p>
    <w:p>
      <w:pPr>
        <w:pStyle w:val="Normal"/>
        <w:bidi w:val="0"/>
        <w:jc w:val="both"/>
        <w:rPr>
          <w:rFonts w:ascii="Times New Roman" w:hAnsi="Times New Roman"/>
          <w:sz w:val="28"/>
          <w:szCs w:val="28"/>
        </w:rPr>
      </w:pPr>
      <w:r>
        <w:rPr>
          <w:rFonts w:ascii="Times New Roman" w:hAnsi="Times New Roman"/>
          <w:sz w:val="28"/>
          <w:szCs w:val="28"/>
        </w:rPr>
        <w:t>10. Решение об установлении в отношении нового потенциально опасного психоактивного вещества, включенного в Реестр, санитарно-эпидемиологических требований либо мер контроля за его оборотом должно быть принято уполномоченными органами государственной власти Российской Федерации не позднее двух лет со дня включения такого вещества в Реестр.</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3. Законодательство Российской Федерации о наркотических средствах, психотропных веществах и об их прекурсорах</w:t>
      </w:r>
    </w:p>
    <w:p>
      <w:pPr>
        <w:pStyle w:val="Normal"/>
        <w:bidi w:val="0"/>
        <w:jc w:val="both"/>
        <w:rPr>
          <w:rFonts w:ascii="Times New Roman" w:hAnsi="Times New Roman"/>
          <w:sz w:val="28"/>
          <w:szCs w:val="28"/>
        </w:rPr>
      </w:pPr>
      <w:r>
        <w:rPr>
          <w:rFonts w:ascii="Times New Roman" w:hAnsi="Times New Roman"/>
          <w:sz w:val="28"/>
          <w:szCs w:val="28"/>
        </w:rPr>
        <w:t>1. Законодательство Российской Федерации о наркотических средствах, психотропных веществах и об их прекурсорах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pPr>
        <w:pStyle w:val="Normal"/>
        <w:bidi w:val="0"/>
        <w:jc w:val="both"/>
        <w:rPr/>
      </w:pPr>
      <w:r>
        <w:rPr>
          <w:rFonts w:ascii="Times New Roman" w:hAnsi="Times New Roman"/>
          <w:sz w:val="28"/>
          <w:szCs w:val="28"/>
        </w:rP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6">
        <w:r>
          <w:rPr>
            <w:rFonts w:ascii="Times New Roman" w:hAnsi="Times New Roman"/>
            <w:sz w:val="28"/>
            <w:szCs w:val="28"/>
          </w:rPr>
          <w:t>Конституции</w:t>
        </w:r>
      </w:hyperlink>
      <w:r>
        <w:rPr>
          <w:rFonts w:ascii="Times New Roman" w:hAnsi="Times New Roman"/>
          <w:sz w:val="28"/>
          <w:szCs w:val="28"/>
        </w:rPr>
        <w:t xml:space="preserve"> Российской Федерации, не подлежат исполнению в Российской Федерации. Такое противоречие может быть установлено в </w:t>
      </w:r>
      <w:hyperlink r:id="rId27">
        <w:r>
          <w:rPr>
            <w:rFonts w:ascii="Times New Roman" w:hAnsi="Times New Roman"/>
            <w:sz w:val="28"/>
            <w:szCs w:val="28"/>
          </w:rPr>
          <w:t>порядке</w:t>
        </w:r>
      </w:hyperlink>
      <w:r>
        <w:rPr>
          <w:rFonts w:ascii="Times New Roman" w:hAnsi="Times New Roman"/>
          <w:sz w:val="28"/>
          <w:szCs w:val="28"/>
        </w:rPr>
        <w:t>, определенном федеральным конституционным законом.</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4.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w:t>
      </w:r>
    </w:p>
    <w:p>
      <w:pPr>
        <w:pStyle w:val="Normal"/>
        <w:bidi w:val="0"/>
        <w:jc w:val="both"/>
        <w:rPr/>
      </w:pPr>
      <w:r>
        <w:rPr>
          <w:rFonts w:ascii="Times New Roman" w:hAnsi="Times New Roman"/>
          <w:sz w:val="28"/>
          <w:szCs w:val="28"/>
        </w:rPr>
        <w:t>1.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направлена на установление строгого контроля за оборотом наркотических средств, психотропных веществ и их прекурсоров, раннее выявление незаконного потребления наркотических средств и психотропных веществ, постепенное сокращение числа больных наркоманией, сокращение количества правонарушений, связанных с незаконным оборотом наркотических средств, психотропных веществ и их прекурсоров.</w:t>
      </w:r>
    </w:p>
    <w:p>
      <w:pPr>
        <w:pStyle w:val="Normal"/>
        <w:bidi w:val="0"/>
        <w:jc w:val="both"/>
        <w:rPr/>
      </w:pPr>
      <w:r>
        <w:rPr>
          <w:rFonts w:ascii="Times New Roman" w:hAnsi="Times New Roman"/>
          <w:sz w:val="28"/>
          <w:szCs w:val="28"/>
        </w:rPr>
        <w:t>2. Государственная политика в сфере оборота наркотических средств, психотропных веществ и их прекурсоров, а также в области противодействия их незаконному обороту строится на следующих принципах:</w:t>
      </w:r>
    </w:p>
    <w:p>
      <w:pPr>
        <w:pStyle w:val="Normal"/>
        <w:bidi w:val="0"/>
        <w:jc w:val="both"/>
        <w:rPr/>
      </w:pPr>
      <w:r>
        <w:rPr>
          <w:rFonts w:ascii="Times New Roman" w:hAnsi="Times New Roman"/>
          <w:sz w:val="28"/>
          <w:szCs w:val="28"/>
        </w:rPr>
        <w:t xml:space="preserve">государственная монополия на основные виды деятельности, связанные с оборотом наркотических средств, психотропных веществ и внесенных в </w:t>
      </w:r>
      <w:hyperlink r:id="rId28">
        <w:r>
          <w:rPr>
            <w:rFonts w:ascii="Times New Roman" w:hAnsi="Times New Roman"/>
            <w:sz w:val="28"/>
            <w:szCs w:val="28"/>
          </w:rPr>
          <w:t>Список I</w:t>
        </w:r>
      </w:hyperlink>
      <w:r>
        <w:rPr>
          <w:rFonts w:ascii="Times New Roman" w:hAnsi="Times New Roman"/>
          <w:sz w:val="28"/>
          <w:szCs w:val="28"/>
        </w:rPr>
        <w:t xml:space="preserve"> прекурсоров;</w:t>
      </w:r>
    </w:p>
    <w:p>
      <w:pPr>
        <w:pStyle w:val="Normal"/>
        <w:bidi w:val="0"/>
        <w:jc w:val="both"/>
        <w:rPr/>
      </w:pPr>
      <w:r>
        <w:rPr>
          <w:rFonts w:ascii="Times New Roman" w:hAnsi="Times New Roman"/>
          <w:sz w:val="28"/>
          <w:szCs w:val="28"/>
        </w:rPr>
        <w:t xml:space="preserve">лицензирование всех видов деятельности, связанных с оборотом наркотических средств, психотропных веществ и внесенных в </w:t>
      </w:r>
      <w:hyperlink r:id="rId29">
        <w:r>
          <w:rPr>
            <w:rFonts w:ascii="Times New Roman" w:hAnsi="Times New Roman"/>
            <w:sz w:val="28"/>
            <w:szCs w:val="28"/>
          </w:rPr>
          <w:t>Список I</w:t>
        </w:r>
      </w:hyperlink>
      <w:r>
        <w:rPr>
          <w:rFonts w:ascii="Times New Roman" w:hAnsi="Times New Roman"/>
          <w:sz w:val="28"/>
          <w:szCs w:val="28"/>
        </w:rPr>
        <w:t xml:space="preserve"> прекурсоров;</w:t>
      </w:r>
    </w:p>
    <w:p>
      <w:pPr>
        <w:pStyle w:val="Normal"/>
        <w:bidi w:val="0"/>
        <w:jc w:val="both"/>
        <w:rPr>
          <w:rFonts w:ascii="Times New Roman" w:hAnsi="Times New Roman"/>
          <w:sz w:val="28"/>
          <w:szCs w:val="28"/>
        </w:rPr>
      </w:pPr>
      <w:r>
        <w:rPr>
          <w:rFonts w:ascii="Times New Roman" w:hAnsi="Times New Roman"/>
          <w:sz w:val="28"/>
          <w:szCs w:val="28"/>
        </w:rPr>
        <w:t>координация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w:t>
      </w:r>
    </w:p>
    <w:p>
      <w:pPr>
        <w:pStyle w:val="Normal"/>
        <w:bidi w:val="0"/>
        <w:jc w:val="both"/>
        <w:rPr/>
      </w:pPr>
      <w:r>
        <w:rPr>
          <w:rFonts w:ascii="Times New Roman" w:hAnsi="Times New Roman"/>
          <w:sz w:val="28"/>
          <w:szCs w:val="28"/>
        </w:rPr>
        <w:t>приоритетность мер по профилактике незаконного потребления наркотических средств и психотропных веществ, наркомании, профилактике правонарушений, связанных с незаконным оборотом наркотических средств и психотропных веществ, особенно среди детей и молодежи, а также стимулирование деятельности, направленной на антинаркотическую пропаганду;</w:t>
      </w:r>
    </w:p>
    <w:p>
      <w:pPr>
        <w:pStyle w:val="Normal"/>
        <w:bidi w:val="0"/>
        <w:jc w:val="both"/>
        <w:rPr>
          <w:rFonts w:ascii="Times New Roman" w:hAnsi="Times New Roman"/>
          <w:sz w:val="28"/>
          <w:szCs w:val="28"/>
        </w:rPr>
      </w:pPr>
      <w:r>
        <w:rPr>
          <w:rFonts w:ascii="Times New Roman" w:hAnsi="Times New Roman"/>
          <w:sz w:val="28"/>
          <w:szCs w:val="28"/>
        </w:rPr>
        <w:t>государственная поддержка научных исследований в области разработки новых методов лечения наркомании;</w:t>
      </w:r>
    </w:p>
    <w:p>
      <w:pPr>
        <w:pStyle w:val="Normal"/>
        <w:bidi w:val="0"/>
        <w:jc w:val="both"/>
        <w:rPr/>
      </w:pPr>
      <w:r>
        <w:rPr>
          <w:rFonts w:ascii="Times New Roman" w:hAnsi="Times New Roman"/>
          <w:sz w:val="28"/>
          <w:szCs w:val="28"/>
        </w:rPr>
        <w:t>привлечение негосударственных организаций и граждан к борьбе с распространением наркомании и развитию сети учреждений медицинской реабилитации и социальной реабилитации больных наркоманией;</w:t>
      </w:r>
    </w:p>
    <w:p>
      <w:pPr>
        <w:pStyle w:val="Normal"/>
        <w:bidi w:val="0"/>
        <w:jc w:val="both"/>
        <w:rPr/>
      </w:pPr>
      <w:r>
        <w:rPr>
          <w:rFonts w:ascii="Times New Roman" w:hAnsi="Times New Roman"/>
          <w:sz w:val="28"/>
          <w:szCs w:val="28"/>
        </w:rPr>
        <w:t>побуждение больных наркоманией к лечению от наркомании и медицинской и (или) социальной реабилитации, а также побуждение лиц, эпизодически потребляющих наркотические средства или психотропные вещества без назначения врача, к прохождению профилактических мероприятий;</w:t>
      </w:r>
    </w:p>
    <w:p>
      <w:pPr>
        <w:pStyle w:val="Normal"/>
        <w:bidi w:val="0"/>
        <w:jc w:val="both"/>
        <w:rPr/>
      </w:pPr>
      <w:r>
        <w:rPr>
          <w:rFonts w:ascii="Times New Roman" w:hAnsi="Times New Roman"/>
          <w:sz w:val="28"/>
          <w:szCs w:val="28"/>
        </w:rPr>
        <w:t>развитие международного сотрудничества в области противодействия незаконному обороту наркотических средств, психотропных веществ и их прекурсоров на многосторонней и двусторонней основе;</w:t>
      </w:r>
    </w:p>
    <w:p>
      <w:pPr>
        <w:pStyle w:val="Normal"/>
        <w:bidi w:val="0"/>
        <w:jc w:val="both"/>
        <w:rPr/>
      </w:pPr>
      <w:r>
        <w:rPr>
          <w:rFonts w:ascii="Times New Roman" w:hAnsi="Times New Roman"/>
          <w:sz w:val="28"/>
          <w:szCs w:val="28"/>
        </w:rPr>
        <w:t xml:space="preserve">лицензирование деятельности, связанной с производством, переработкой, хранением, реализацией, приобретением и использованием прекурсоров, внесенных в </w:t>
      </w:r>
      <w:hyperlink r:id="rId30">
        <w:r>
          <w:rPr>
            <w:rFonts w:ascii="Times New Roman" w:hAnsi="Times New Roman"/>
            <w:sz w:val="28"/>
            <w:szCs w:val="28"/>
          </w:rPr>
          <w:t>Таблицу I</w:t>
        </w:r>
      </w:hyperlink>
      <w:r>
        <w:rPr>
          <w:rFonts w:ascii="Times New Roman" w:hAnsi="Times New Roman"/>
          <w:sz w:val="28"/>
          <w:szCs w:val="28"/>
        </w:rPr>
        <w:t xml:space="preserve"> Списка IV;</w:t>
      </w:r>
    </w:p>
    <w:p>
      <w:pPr>
        <w:pStyle w:val="Normal"/>
        <w:bidi w:val="0"/>
        <w:jc w:val="both"/>
        <w:rPr/>
      </w:pPr>
      <w:r>
        <w:rPr>
          <w:rFonts w:ascii="Times New Roman" w:hAnsi="Times New Roman"/>
          <w:sz w:val="28"/>
          <w:szCs w:val="28"/>
        </w:rPr>
        <w:t>государственная поддержка деятельности организаций, которые осуществляют мероприятия по профилактике незаконного потребления наркотических средств и психотропных веществ, наркомании, мероприятия по медицинской реабилитации и социальной реабилитации, социальной и трудовой реинтеграции лиц, потребляющих наркотические средства или психотропные вещества, либо оказывают финансовую помощь в осуществлении таких мероприятий, независимо от организационно-правовой формы указанных организаций;</w:t>
      </w:r>
    </w:p>
    <w:p>
      <w:pPr>
        <w:pStyle w:val="Normal"/>
        <w:bidi w:val="0"/>
        <w:jc w:val="both"/>
        <w:rPr/>
      </w:pPr>
      <w:r>
        <w:rPr>
          <w:rFonts w:ascii="Times New Roman" w:hAnsi="Times New Roman"/>
          <w:sz w:val="28"/>
          <w:szCs w:val="28"/>
        </w:rPr>
        <w:t>доступность наркотических средств и психотропных веществ гражданам, которым они необходимы в медицинских целях.</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5. Государственная монополия на основные виды деятельности, связанные с оборотом наркотических средств, психотропных веществ и их прекурсоров, а также на культивирование наркосодержащих растений</w:t>
      </w:r>
    </w:p>
    <w:p>
      <w:pPr>
        <w:pStyle w:val="Normal"/>
        <w:bidi w:val="0"/>
        <w:jc w:val="both"/>
        <w:rPr/>
      </w:pPr>
      <w:r>
        <w:rPr>
          <w:rFonts w:ascii="Times New Roman" w:hAnsi="Times New Roman"/>
          <w:sz w:val="28"/>
          <w:szCs w:val="28"/>
        </w:rPr>
        <w:t>1. В Российской Федерации действует государственная монополия на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а также на следующие виды деятельности, связанные с оборотом наркотических средств, психотропных веществ и их прекурсоров:</w:t>
      </w:r>
    </w:p>
    <w:p>
      <w:pPr>
        <w:pStyle w:val="Normal"/>
        <w:bidi w:val="0"/>
        <w:jc w:val="both"/>
        <w:rPr/>
      </w:pPr>
      <w:r>
        <w:rPr>
          <w:rFonts w:ascii="Times New Roman" w:hAnsi="Times New Roman"/>
          <w:sz w:val="28"/>
          <w:szCs w:val="28"/>
        </w:rPr>
        <w:t xml:space="preserve">разработка наркотических средств и психотропных веществ, а также прекурсоров наркотических средств и психотропных веществ, внесенных в </w:t>
      </w:r>
      <w:hyperlink r:id="rId31">
        <w:r>
          <w:rPr>
            <w:rFonts w:ascii="Times New Roman" w:hAnsi="Times New Roman"/>
            <w:sz w:val="28"/>
            <w:szCs w:val="28"/>
          </w:rPr>
          <w:t>Список I</w:t>
        </w:r>
      </w:hyperlink>
      <w:r>
        <w:rPr>
          <w:rFonts w:ascii="Times New Roman" w:hAnsi="Times New Roman"/>
          <w:sz w:val="28"/>
          <w:szCs w:val="28"/>
        </w:rPr>
        <w:t>;</w:t>
      </w:r>
      <w:bookmarkStart w:id="3" w:name="Par194"/>
    </w:p>
    <w:p>
      <w:pPr>
        <w:pStyle w:val="Normal"/>
        <w:bidi w:val="0"/>
        <w:jc w:val="both"/>
        <w:rPr/>
      </w:pPr>
      <w:r>
        <w:rPr>
          <w:rFonts w:ascii="Times New Roman" w:hAnsi="Times New Roman"/>
          <w:sz w:val="28"/>
          <w:szCs w:val="28"/>
        </w:rPr>
        <w:t xml:space="preserve">распределение наркотических средств и психотропных веществ, внесенных в </w:t>
      </w:r>
      <w:hyperlink r:id="rId32">
        <w:r>
          <w:rPr>
            <w:rFonts w:ascii="Times New Roman" w:hAnsi="Times New Roman"/>
            <w:sz w:val="28"/>
            <w:szCs w:val="28"/>
          </w:rPr>
          <w:t>списки I</w:t>
        </w:r>
      </w:hyperlink>
      <w:r>
        <w:rPr>
          <w:rFonts w:ascii="Times New Roman" w:hAnsi="Times New Roman"/>
          <w:sz w:val="28"/>
          <w:szCs w:val="28"/>
        </w:rPr>
        <w:t xml:space="preserve"> и </w:t>
      </w:r>
      <w:hyperlink r:id="rId33">
        <w:r>
          <w:rPr>
            <w:rFonts w:ascii="Times New Roman" w:hAnsi="Times New Roman"/>
            <w:sz w:val="28"/>
            <w:szCs w:val="28"/>
          </w:rPr>
          <w:t>II</w:t>
        </w:r>
      </w:hyperlink>
      <w:r>
        <w:rPr>
          <w:rFonts w:ascii="Times New Roman" w:hAnsi="Times New Roman"/>
          <w:sz w:val="28"/>
          <w:szCs w:val="28"/>
        </w:rPr>
        <w:t>;</w:t>
      </w:r>
    </w:p>
    <w:p>
      <w:pPr>
        <w:pStyle w:val="Normal"/>
        <w:bidi w:val="0"/>
        <w:jc w:val="both"/>
        <w:rPr/>
      </w:pPr>
      <w:r>
        <w:rPr>
          <w:rFonts w:ascii="Times New Roman" w:hAnsi="Times New Roman"/>
          <w:sz w:val="28"/>
          <w:szCs w:val="28"/>
        </w:rPr>
        <w:t xml:space="preserve">уничтожение наркотических средств и психотропных веществ, внесенных в </w:t>
      </w:r>
      <w:hyperlink r:id="rId34">
        <w:r>
          <w:rPr>
            <w:rFonts w:ascii="Times New Roman" w:hAnsi="Times New Roman"/>
            <w:sz w:val="28"/>
            <w:szCs w:val="28"/>
          </w:rPr>
          <w:t>списки I</w:t>
        </w:r>
      </w:hyperlink>
      <w:r>
        <w:rPr>
          <w:rFonts w:ascii="Times New Roman" w:hAnsi="Times New Roman"/>
          <w:sz w:val="28"/>
          <w:szCs w:val="28"/>
        </w:rPr>
        <w:t xml:space="preserve"> и </w:t>
      </w:r>
      <w:hyperlink r:id="rId35">
        <w:r>
          <w:rPr>
            <w:rFonts w:ascii="Times New Roman" w:hAnsi="Times New Roman"/>
            <w:sz w:val="28"/>
            <w:szCs w:val="28"/>
          </w:rPr>
          <w:t>II</w:t>
        </w:r>
      </w:hyperlink>
      <w:r>
        <w:rPr>
          <w:rFonts w:ascii="Times New Roman" w:hAnsi="Times New Roman"/>
          <w:sz w:val="28"/>
          <w:szCs w:val="28"/>
        </w:rPr>
        <w:t xml:space="preserve">, прекурсоров, внесенных в </w:t>
      </w:r>
      <w:hyperlink r:id="rId36">
        <w:r>
          <w:rPr>
            <w:rFonts w:ascii="Times New Roman" w:hAnsi="Times New Roman"/>
            <w:sz w:val="28"/>
            <w:szCs w:val="28"/>
          </w:rPr>
          <w:t>Список I</w:t>
        </w:r>
      </w:hyperlink>
      <w:r>
        <w:rPr>
          <w:rFonts w:ascii="Times New Roman" w:hAnsi="Times New Roman"/>
          <w:sz w:val="28"/>
          <w:szCs w:val="28"/>
        </w:rPr>
        <w:t xml:space="preserve">, а также конфискованных или изъятых из незаконного оборота психотропных веществ, внесенных в </w:t>
      </w:r>
      <w:hyperlink r:id="rId37">
        <w:r>
          <w:rPr>
            <w:rFonts w:ascii="Times New Roman" w:hAnsi="Times New Roman"/>
            <w:sz w:val="28"/>
            <w:szCs w:val="28"/>
          </w:rPr>
          <w:t>Список III</w:t>
        </w:r>
      </w:hyperlink>
      <w:r>
        <w:rPr>
          <w:rFonts w:ascii="Times New Roman" w:hAnsi="Times New Roman"/>
          <w:sz w:val="28"/>
          <w:szCs w:val="28"/>
        </w:rPr>
        <w:t>;</w:t>
      </w:r>
    </w:p>
    <w:p>
      <w:pPr>
        <w:pStyle w:val="Normal"/>
        <w:bidi w:val="0"/>
        <w:jc w:val="both"/>
        <w:rPr/>
      </w:pPr>
      <w:r>
        <w:rPr>
          <w:rFonts w:ascii="Times New Roman" w:hAnsi="Times New Roman"/>
          <w:sz w:val="28"/>
          <w:szCs w:val="28"/>
        </w:rPr>
        <w:t xml:space="preserve">производство наркотических средств, психотропных веществ и прекурсоров, внесенных в </w:t>
      </w:r>
      <w:hyperlink r:id="rId38">
        <w:r>
          <w:rPr>
            <w:rFonts w:ascii="Times New Roman" w:hAnsi="Times New Roman"/>
            <w:sz w:val="28"/>
            <w:szCs w:val="28"/>
          </w:rPr>
          <w:t>Список I</w:t>
        </w:r>
      </w:hyperlink>
      <w:r>
        <w:rPr>
          <w:rFonts w:ascii="Times New Roman" w:hAnsi="Times New Roman"/>
          <w:sz w:val="28"/>
          <w:szCs w:val="28"/>
        </w:rPr>
        <w:t xml:space="preserve">, в целях изготовления аналитических образцов, а также наркотических средств и психотропных веществ, внесенных в </w:t>
      </w:r>
      <w:hyperlink r:id="rId39">
        <w:r>
          <w:rPr>
            <w:rFonts w:ascii="Times New Roman" w:hAnsi="Times New Roman"/>
            <w:sz w:val="28"/>
            <w:szCs w:val="28"/>
          </w:rPr>
          <w:t>Список II</w:t>
        </w:r>
      </w:hyperlink>
      <w:r>
        <w:rPr>
          <w:rFonts w:ascii="Times New Roman" w:hAnsi="Times New Roman"/>
          <w:sz w:val="28"/>
          <w:szCs w:val="28"/>
        </w:rPr>
        <w:t>;</w:t>
      </w:r>
    </w:p>
    <w:p>
      <w:pPr>
        <w:pStyle w:val="Normal"/>
        <w:bidi w:val="0"/>
        <w:jc w:val="both"/>
        <w:rPr/>
      </w:pPr>
      <w:r>
        <w:rPr>
          <w:rFonts w:ascii="Times New Roman" w:hAnsi="Times New Roman"/>
          <w:sz w:val="28"/>
          <w:szCs w:val="28"/>
        </w:rPr>
        <w:t xml:space="preserve">изготовление аналитических образцов наркотических средств, психотропных веществ и прекурсоров, внесенных в </w:t>
      </w:r>
      <w:hyperlink r:id="rId40">
        <w:r>
          <w:rPr>
            <w:rFonts w:ascii="Times New Roman" w:hAnsi="Times New Roman"/>
            <w:sz w:val="28"/>
            <w:szCs w:val="28"/>
          </w:rPr>
          <w:t>Список I</w:t>
        </w:r>
      </w:hyperlink>
      <w:r>
        <w:rPr>
          <w:rFonts w:ascii="Times New Roman" w:hAnsi="Times New Roman"/>
          <w:sz w:val="28"/>
          <w:szCs w:val="28"/>
        </w:rPr>
        <w:t xml:space="preserve">, а также наркотических средств и психотропных веществ, внесенных в </w:t>
      </w:r>
      <w:hyperlink r:id="rId41">
        <w:r>
          <w:rPr>
            <w:rFonts w:ascii="Times New Roman" w:hAnsi="Times New Roman"/>
            <w:sz w:val="28"/>
            <w:szCs w:val="28"/>
          </w:rPr>
          <w:t>Список II</w:t>
        </w:r>
      </w:hyperlink>
      <w:r>
        <w:rPr>
          <w:rFonts w:ascii="Times New Roman" w:hAnsi="Times New Roman"/>
          <w:sz w:val="28"/>
          <w:szCs w:val="28"/>
        </w:rPr>
        <w:t>;</w:t>
      </w:r>
      <w:bookmarkStart w:id="4" w:name="Par198"/>
    </w:p>
    <w:p>
      <w:pPr>
        <w:pStyle w:val="Normal"/>
        <w:bidi w:val="0"/>
        <w:jc w:val="both"/>
        <w:rPr/>
      </w:pPr>
      <w:r>
        <w:rPr>
          <w:rFonts w:ascii="Times New Roman" w:hAnsi="Times New Roman"/>
          <w:sz w:val="28"/>
          <w:szCs w:val="28"/>
        </w:rPr>
        <w:t xml:space="preserve">переработка наркотических средств, психотропных веществ и внесенных в </w:t>
      </w:r>
      <w:hyperlink r:id="rId42">
        <w:r>
          <w:rPr>
            <w:rFonts w:ascii="Times New Roman" w:hAnsi="Times New Roman"/>
            <w:sz w:val="28"/>
            <w:szCs w:val="28"/>
          </w:rPr>
          <w:t>Список I</w:t>
        </w:r>
      </w:hyperlink>
      <w:r>
        <w:rPr>
          <w:rFonts w:ascii="Times New Roman" w:hAnsi="Times New Roman"/>
          <w:sz w:val="28"/>
          <w:szCs w:val="28"/>
        </w:rPr>
        <w:t xml:space="preserve"> прекурсоров (за исключением осуществляемой юридическими лицами независимо от их форм собственности переработки психотропных веществ, внесенных в </w:t>
      </w:r>
      <w:hyperlink r:id="rId43">
        <w:r>
          <w:rPr>
            <w:rFonts w:ascii="Times New Roman" w:hAnsi="Times New Roman"/>
            <w:sz w:val="28"/>
            <w:szCs w:val="28"/>
          </w:rPr>
          <w:t>Список III</w:t>
        </w:r>
      </w:hyperlink>
      <w:r>
        <w:rPr>
          <w:rFonts w:ascii="Times New Roman" w:hAnsi="Times New Roman"/>
          <w:sz w:val="28"/>
          <w:szCs w:val="28"/>
        </w:rPr>
        <w:t>, в целях получения на их основе веществ, не являющихся психотропными веществами);</w:t>
      </w:r>
      <w:bookmarkStart w:id="5" w:name="Par199"/>
    </w:p>
    <w:p>
      <w:pPr>
        <w:pStyle w:val="Normal"/>
        <w:bidi w:val="0"/>
        <w:jc w:val="both"/>
        <w:rPr/>
      </w:pPr>
      <w:r>
        <w:rPr>
          <w:rFonts w:ascii="Times New Roman" w:hAnsi="Times New Roman"/>
          <w:sz w:val="28"/>
          <w:szCs w:val="28"/>
        </w:rPr>
        <w:t xml:space="preserve">ввоз (вывоз) наркотических средств и психотропных веществ, внесенных в </w:t>
      </w:r>
      <w:hyperlink r:id="rId44">
        <w:r>
          <w:rPr>
            <w:rFonts w:ascii="Times New Roman" w:hAnsi="Times New Roman"/>
            <w:sz w:val="28"/>
            <w:szCs w:val="28"/>
          </w:rPr>
          <w:t>списки I</w:t>
        </w:r>
      </w:hyperlink>
      <w:r>
        <w:rPr>
          <w:rFonts w:ascii="Times New Roman" w:hAnsi="Times New Roman"/>
          <w:sz w:val="28"/>
          <w:szCs w:val="28"/>
        </w:rPr>
        <w:t xml:space="preserve"> и </w:t>
      </w:r>
      <w:hyperlink r:id="rId45">
        <w:r>
          <w:rPr>
            <w:rFonts w:ascii="Times New Roman" w:hAnsi="Times New Roman"/>
            <w:sz w:val="28"/>
            <w:szCs w:val="28"/>
          </w:rPr>
          <w:t>II</w:t>
        </w:r>
      </w:hyperlink>
      <w:r>
        <w:rPr>
          <w:rFonts w:ascii="Times New Roman" w:hAnsi="Times New Roman"/>
          <w:sz w:val="28"/>
          <w:szCs w:val="28"/>
        </w:rPr>
        <w:t xml:space="preserve"> (за исключением вывоза наркотических средств и психотропных веществ, осуществляемого в соответствии с </w:t>
      </w:r>
      <w:hyperlink w:anchor="Par460">
        <w:r>
          <w:rPr>
            <w:rFonts w:ascii="Times New Roman" w:hAnsi="Times New Roman"/>
            <w:sz w:val="28"/>
            <w:szCs w:val="28"/>
          </w:rPr>
          <w:t>пунктом 8.1 статьи 28</w:t>
        </w:r>
      </w:hyperlink>
      <w:r>
        <w:rPr>
          <w:rFonts w:ascii="Times New Roman" w:hAnsi="Times New Roman"/>
          <w:sz w:val="28"/>
          <w:szCs w:val="28"/>
        </w:rPr>
        <w:t xml:space="preserve"> настоящего Федерального закона);</w:t>
      </w:r>
      <w:bookmarkStart w:id="6" w:name="Par200"/>
    </w:p>
    <w:p>
      <w:pPr>
        <w:pStyle w:val="Normal"/>
        <w:bidi w:val="0"/>
        <w:jc w:val="both"/>
        <w:rPr/>
      </w:pPr>
      <w:r>
        <w:rPr>
          <w:rFonts w:ascii="Times New Roman" w:hAnsi="Times New Roman"/>
          <w:sz w:val="28"/>
          <w:szCs w:val="28"/>
        </w:rPr>
        <w:t xml:space="preserve">ввоз (вывоз) прекурсоров, внесенных в </w:t>
      </w:r>
      <w:hyperlink r:id="rId46">
        <w:r>
          <w:rPr>
            <w:rFonts w:ascii="Times New Roman" w:hAnsi="Times New Roman"/>
            <w:sz w:val="28"/>
            <w:szCs w:val="28"/>
          </w:rPr>
          <w:t>Список I</w:t>
        </w:r>
      </w:hyperlink>
      <w:r>
        <w:rPr>
          <w:rFonts w:ascii="Times New Roman" w:hAnsi="Times New Roman"/>
          <w:sz w:val="28"/>
          <w:szCs w:val="28"/>
        </w:rPr>
        <w:t xml:space="preserve"> и </w:t>
      </w:r>
      <w:hyperlink r:id="rId47">
        <w:r>
          <w:rPr>
            <w:rFonts w:ascii="Times New Roman" w:hAnsi="Times New Roman"/>
            <w:sz w:val="28"/>
            <w:szCs w:val="28"/>
          </w:rPr>
          <w:t>Таблицу I Списка IV</w:t>
        </w:r>
      </w:hyperlink>
      <w:r>
        <w:rPr>
          <w:rFonts w:ascii="Times New Roman" w:hAnsi="Times New Roman"/>
          <w:sz w:val="28"/>
          <w:szCs w:val="28"/>
        </w:rPr>
        <w:t>.</w:t>
      </w:r>
      <w:bookmarkStart w:id="7" w:name="Par201"/>
    </w:p>
    <w:p>
      <w:pPr>
        <w:pStyle w:val="Normal"/>
        <w:bidi w:val="0"/>
        <w:jc w:val="both"/>
        <w:rPr/>
      </w:pPr>
      <w:r>
        <w:rPr>
          <w:rFonts w:ascii="Times New Roman" w:hAnsi="Times New Roman"/>
          <w:sz w:val="28"/>
          <w:szCs w:val="28"/>
        </w:rPr>
        <w:t xml:space="preserve">2.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а также виды деятельности, связанные с оборотом наркотических средств, психотропных веществ и их прекурсоров и указанные в </w:t>
      </w:r>
      <w:hyperlink w:anchor="Par194">
        <w:r>
          <w:rPr>
            <w:rFonts w:ascii="Times New Roman" w:hAnsi="Times New Roman"/>
            <w:sz w:val="28"/>
            <w:szCs w:val="28"/>
          </w:rPr>
          <w:t>абзацах втором</w:t>
        </w:r>
      </w:hyperlink>
      <w:r>
        <w:rPr>
          <w:rFonts w:ascii="Times New Roman" w:hAnsi="Times New Roman"/>
          <w:sz w:val="28"/>
          <w:szCs w:val="28"/>
        </w:rPr>
        <w:t xml:space="preserve"> - </w:t>
      </w:r>
      <w:hyperlink w:anchor="Par198">
        <w:r>
          <w:rPr>
            <w:rFonts w:ascii="Times New Roman" w:hAnsi="Times New Roman"/>
            <w:sz w:val="28"/>
            <w:szCs w:val="28"/>
          </w:rPr>
          <w:t>шестом пункта 1</w:t>
        </w:r>
      </w:hyperlink>
      <w:r>
        <w:rPr>
          <w:rFonts w:ascii="Times New Roman" w:hAnsi="Times New Roman"/>
          <w:sz w:val="28"/>
          <w:szCs w:val="28"/>
        </w:rPr>
        <w:t xml:space="preserve"> настоящей статьи, осуществляются государственными унитарными предприятиями и государственными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w:t>
      </w:r>
    </w:p>
    <w:p>
      <w:pPr>
        <w:pStyle w:val="Normal"/>
        <w:bidi w:val="0"/>
        <w:jc w:val="both"/>
        <w:rPr/>
      </w:pPr>
      <w:r>
        <w:rPr>
          <w:rFonts w:ascii="Times New Roman" w:hAnsi="Times New Roman"/>
          <w:sz w:val="28"/>
          <w:szCs w:val="28"/>
        </w:rPr>
        <w:t xml:space="preserve">3. Виды деятельности, связанные с оборотом наркотических средств, психотропных веществ и их прекурсоров и указанные в </w:t>
      </w:r>
      <w:hyperlink w:anchor="Par199">
        <w:r>
          <w:rPr>
            <w:rFonts w:ascii="Times New Roman" w:hAnsi="Times New Roman"/>
            <w:sz w:val="28"/>
            <w:szCs w:val="28"/>
          </w:rPr>
          <w:t>абзацах седьмом</w:t>
        </w:r>
      </w:hyperlink>
      <w:r>
        <w:rPr>
          <w:rFonts w:ascii="Times New Roman" w:hAnsi="Times New Roman"/>
          <w:sz w:val="28"/>
          <w:szCs w:val="28"/>
        </w:rPr>
        <w:t xml:space="preserve"> - </w:t>
      </w:r>
      <w:hyperlink w:anchor="Par201">
        <w:r>
          <w:rPr>
            <w:rFonts w:ascii="Times New Roman" w:hAnsi="Times New Roman"/>
            <w:sz w:val="28"/>
            <w:szCs w:val="28"/>
          </w:rPr>
          <w:t>девятом пункта 1</w:t>
        </w:r>
      </w:hyperlink>
      <w:r>
        <w:rPr>
          <w:rFonts w:ascii="Times New Roman" w:hAnsi="Times New Roman"/>
          <w:sz w:val="28"/>
          <w:szCs w:val="28"/>
        </w:rPr>
        <w:t xml:space="preserve"> настоящей статьи, осуществляются государственными унитарными предприятиями в порядке, установленном настоящим Федеральным законом и принимаемыми в соответствии с ним нормативными правовыми актами Российской Федерации.</w:t>
      </w:r>
    </w:p>
    <w:p>
      <w:pPr>
        <w:pStyle w:val="Normal"/>
        <w:bidi w:val="0"/>
        <w:jc w:val="both"/>
        <w:rPr/>
      </w:pPr>
      <w:r>
        <w:rPr>
          <w:rFonts w:ascii="Times New Roman" w:hAnsi="Times New Roman"/>
          <w:sz w:val="28"/>
          <w:szCs w:val="28"/>
        </w:rPr>
        <w:t xml:space="preserve">3.1. Виды деятельности, связанные с оборотом наркотических средств, психотропных веществ и их прекурсоров и указанные в </w:t>
      </w:r>
      <w:hyperlink w:anchor="Par200">
        <w:r>
          <w:rPr>
            <w:rFonts w:ascii="Times New Roman" w:hAnsi="Times New Roman"/>
            <w:sz w:val="28"/>
            <w:szCs w:val="28"/>
          </w:rPr>
          <w:t>абзацах восьмом</w:t>
        </w:r>
      </w:hyperlink>
      <w:r>
        <w:rPr>
          <w:rFonts w:ascii="Times New Roman" w:hAnsi="Times New Roman"/>
          <w:sz w:val="28"/>
          <w:szCs w:val="28"/>
        </w:rPr>
        <w:t xml:space="preserve"> и </w:t>
      </w:r>
      <w:hyperlink w:anchor="Par201">
        <w:r>
          <w:rPr>
            <w:rFonts w:ascii="Times New Roman" w:hAnsi="Times New Roman"/>
            <w:sz w:val="28"/>
            <w:szCs w:val="28"/>
          </w:rPr>
          <w:t>девятом пункта 1</w:t>
        </w:r>
      </w:hyperlink>
      <w:r>
        <w:rPr>
          <w:rFonts w:ascii="Times New Roman" w:hAnsi="Times New Roman"/>
          <w:sz w:val="28"/>
          <w:szCs w:val="28"/>
        </w:rPr>
        <w:t xml:space="preserve"> настоящей статьи, также осуществляются Московским государственным университетом имени М.В. Ломоносова в порядке, установленном настоящим Федеральным законом и принимаемыми в соответствии с ним нормативными правовыми актами Российской Федерации, для использования в научных, учебных целях и в экспертной деятельности.</w:t>
      </w:r>
    </w:p>
    <w:p>
      <w:pPr>
        <w:pStyle w:val="Normal"/>
        <w:bidi w:val="0"/>
        <w:jc w:val="both"/>
        <w:rPr/>
      </w:pPr>
      <w:r>
        <w:rPr>
          <w:rFonts w:ascii="Times New Roman" w:hAnsi="Times New Roman"/>
          <w:sz w:val="28"/>
          <w:szCs w:val="28"/>
        </w:rPr>
        <w:t xml:space="preserve">4. Изготовление и уничтожение наркотических средств и психотропных веществ (за исключением уничтожения конфискованных или изъятых из незаконного оборота наркотических средств и психотропных веществ), внесенных в </w:t>
      </w:r>
      <w:hyperlink r:id="rId48">
        <w:r>
          <w:rPr>
            <w:rFonts w:ascii="Times New Roman" w:hAnsi="Times New Roman"/>
            <w:sz w:val="28"/>
            <w:szCs w:val="28"/>
          </w:rPr>
          <w:t>Список II</w:t>
        </w:r>
      </w:hyperlink>
      <w:r>
        <w:rPr>
          <w:rFonts w:ascii="Times New Roman" w:hAnsi="Times New Roman"/>
          <w:sz w:val="28"/>
          <w:szCs w:val="28"/>
        </w:rPr>
        <w:t>, могут осуществляться входящими в муниципальную систему здравоохранения муниципальными унитарными предприятиями и муниципальными учреждениями в порядке, установленном настоящим Федеральным законом и принимаемыми в соответствии с ним нормативными правовыми актами Российской Федерации, при оказании медицинской помощи гражданам в Российской Федерации медицинскими организациями муниципальной системы здравоохранения.</w:t>
      </w:r>
      <w:bookmarkStart w:id="8" w:name="Par207"/>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Глава II. ОРГАНИЗАЦИОННЫЕ ОСНОВЫ ДЕЯТЕЛЬНОСТИ</w:t>
      </w:r>
    </w:p>
    <w:p>
      <w:pPr>
        <w:pStyle w:val="Normal"/>
        <w:bidi w:val="0"/>
        <w:jc w:val="center"/>
        <w:rPr>
          <w:rFonts w:ascii="Times New Roman" w:hAnsi="Times New Roman"/>
          <w:b/>
          <w:b/>
          <w:bCs/>
          <w:sz w:val="28"/>
          <w:szCs w:val="28"/>
        </w:rPr>
      </w:pPr>
      <w:r>
        <w:rPr>
          <w:rFonts w:ascii="Times New Roman" w:hAnsi="Times New Roman"/>
          <w:b/>
          <w:bCs/>
          <w:sz w:val="28"/>
          <w:szCs w:val="28"/>
        </w:rPr>
        <w:t>В СФЕРЕ ОБОРОТА НАРКОТИЧЕСКИХ СРЕДСТВ, ПСИХОТРОПНЫХ</w:t>
      </w:r>
    </w:p>
    <w:p>
      <w:pPr>
        <w:pStyle w:val="Normal"/>
        <w:bidi w:val="0"/>
        <w:jc w:val="center"/>
        <w:rPr>
          <w:rFonts w:ascii="Times New Roman" w:hAnsi="Times New Roman"/>
          <w:b/>
          <w:b/>
          <w:bCs/>
          <w:sz w:val="28"/>
          <w:szCs w:val="28"/>
        </w:rPr>
      </w:pPr>
      <w:r>
        <w:rPr>
          <w:rFonts w:ascii="Times New Roman" w:hAnsi="Times New Roman"/>
          <w:b/>
          <w:bCs/>
          <w:sz w:val="28"/>
          <w:szCs w:val="28"/>
        </w:rPr>
        <w:t>ВЕЩЕСТВ И ИХ ПРЕКУРСОРОВ, А ТАКЖЕ В ОБЛАСТИ</w:t>
      </w:r>
    </w:p>
    <w:p>
      <w:pPr>
        <w:pStyle w:val="Normal"/>
        <w:bidi w:val="0"/>
        <w:jc w:val="center"/>
        <w:rPr/>
      </w:pPr>
      <w:r>
        <w:rPr>
          <w:rFonts w:ascii="Times New Roman" w:hAnsi="Times New Roman"/>
          <w:b/>
          <w:bCs/>
          <w:sz w:val="28"/>
          <w:szCs w:val="28"/>
        </w:rPr>
        <w:t>ПРОТИВОДЕЙСТВИЯ ИХ НЕЗАКОННОМУ ОБОРОТУ</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6. Органы, специально уполномоченные на решение задач в сфере оборота наркотических средств, психотропных веществ и их прекурсоров, а также в области противодействия их незаконному обороту</w:t>
      </w:r>
    </w:p>
    <w:p>
      <w:pPr>
        <w:pStyle w:val="Normal"/>
        <w:bidi w:val="0"/>
        <w:jc w:val="both"/>
        <w:rPr/>
      </w:pPr>
      <w:r>
        <w:rPr>
          <w:rFonts w:ascii="Times New Roman" w:hAnsi="Times New Roman"/>
          <w:sz w:val="28"/>
          <w:szCs w:val="28"/>
        </w:rPr>
        <w:t>1. В целях осуществления государственной политики в сфере оборота наркотических средств, психотропных веществ и их прекурсоров, а также в области противодействия их незаконному обороту Президент Российской Федерации или Правительство Российской Федерации уполномочивает специально образованные федеральные органы или иные федеральные органы исполнительной власти на решение задач в сфере оборота наркотических средств, психотропных веществ и их прекурсоров, а также в области противодействия их незаконному обороту.</w:t>
      </w:r>
    </w:p>
    <w:p>
      <w:pPr>
        <w:pStyle w:val="Normal"/>
        <w:bidi w:val="0"/>
        <w:jc w:val="both"/>
        <w:rPr/>
      </w:pPr>
      <w:r>
        <w:rPr>
          <w:rFonts w:ascii="Times New Roman" w:hAnsi="Times New Roman"/>
          <w:sz w:val="28"/>
          <w:szCs w:val="28"/>
        </w:rPr>
        <w:t>2. Субъекты Российской Федерации могут создавать соответствующие органы, специально уполномоченные на решение задач в сфере оборота наркотических средств, психотропных веществ и их прекурсоров, а также в области противодействия их незаконному обороту.</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7.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w:t>
      </w:r>
    </w:p>
    <w:p>
      <w:pPr>
        <w:pStyle w:val="Normal"/>
        <w:bidi w:val="0"/>
        <w:jc w:val="both"/>
        <w:rPr/>
      </w:pPr>
      <w:r>
        <w:rPr>
          <w:rFonts w:ascii="Times New Roman" w:hAnsi="Times New Roman"/>
          <w:sz w:val="28"/>
          <w:szCs w:val="28"/>
        </w:rPr>
        <w:t>1. Правовое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 осуществляют в пределах своей компетенции федеральные органы государственной власти.</w:t>
      </w:r>
    </w:p>
    <w:p>
      <w:pPr>
        <w:pStyle w:val="Normal"/>
        <w:bidi w:val="0"/>
        <w:jc w:val="both"/>
        <w:rPr>
          <w:rFonts w:ascii="Times New Roman" w:hAnsi="Times New Roman"/>
          <w:sz w:val="28"/>
          <w:szCs w:val="28"/>
        </w:rPr>
      </w:pPr>
      <w:r>
        <w:rPr>
          <w:rFonts w:ascii="Times New Roman" w:hAnsi="Times New Roman"/>
          <w:sz w:val="28"/>
          <w:szCs w:val="28"/>
        </w:rPr>
        <w:t>2. Федеральные органы исполнительной власти, органы исполнительной власти субъектов Российской Федерации, органы местного самоуправления, а также органы, специально уполномоченные на решение задач в сфере оборота наркотических средств, психотропных веществ и в области противодействия их незаконному обороту, в пределах своей компетенции организуют исполнение законодательства Российской Федерации о наркотических средствах, психотропных веществах и об их прекурсорах.</w:t>
      </w:r>
    </w:p>
    <w:p>
      <w:pPr>
        <w:pStyle w:val="Normal"/>
        <w:bidi w:val="0"/>
        <w:jc w:val="both"/>
        <w:rPr/>
      </w:pPr>
      <w:r>
        <w:rPr>
          <w:rFonts w:ascii="Times New Roman" w:hAnsi="Times New Roman"/>
          <w:sz w:val="28"/>
          <w:szCs w:val="28"/>
        </w:rPr>
        <w:t>3. Негосударственные организации и объединения не вправе осуществлять регулирование деятельности в сфере оборота наркотических средств, психотропных веществ и их прекурсоров, а также в области противодействия их незаконному обороту.</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8. Общий порядок деятельности, связанной с оборотом наркотических средств, психотропных веществ и внесенных в Список I прекурсоров</w:t>
      </w:r>
    </w:p>
    <w:p>
      <w:pPr>
        <w:pStyle w:val="Normal"/>
        <w:bidi w:val="0"/>
        <w:jc w:val="both"/>
        <w:rPr/>
      </w:pPr>
      <w:r>
        <w:rPr>
          <w:rFonts w:ascii="Times New Roman" w:hAnsi="Times New Roman"/>
          <w:sz w:val="28"/>
          <w:szCs w:val="28"/>
        </w:rPr>
        <w:t xml:space="preserve">1. Оборот наркотических средств, психотропных веществ и внесенных в </w:t>
      </w:r>
      <w:hyperlink r:id="rId49">
        <w:r>
          <w:rPr>
            <w:rFonts w:ascii="Times New Roman" w:hAnsi="Times New Roman"/>
            <w:sz w:val="28"/>
            <w:szCs w:val="28"/>
          </w:rPr>
          <w:t>Список I</w:t>
        </w:r>
      </w:hyperlink>
      <w:r>
        <w:rPr>
          <w:rFonts w:ascii="Times New Roman" w:hAnsi="Times New Roman"/>
          <w:sz w:val="28"/>
          <w:szCs w:val="28"/>
        </w:rPr>
        <w:t xml:space="preserve"> прекурсоров на территории Российской Федерации осуществляется только в целях и порядке, установленных настоящим Федеральным законом и принимаемыми в соответствии с ним нормативными правовыми актами Российской Федерации.</w:t>
      </w:r>
    </w:p>
    <w:p>
      <w:pPr>
        <w:pStyle w:val="Normal"/>
        <w:bidi w:val="0"/>
        <w:jc w:val="both"/>
        <w:rPr/>
      </w:pPr>
      <w:r>
        <w:rPr>
          <w:rFonts w:ascii="Times New Roman" w:hAnsi="Times New Roman"/>
          <w:sz w:val="28"/>
          <w:szCs w:val="28"/>
        </w:rPr>
        <w:t xml:space="preserve">2. Деятельность, связанная с оборотом наркотических средств, психотропных веществ и внесенных в </w:t>
      </w:r>
      <w:hyperlink r:id="rId50">
        <w:r>
          <w:rPr>
            <w:rFonts w:ascii="Times New Roman" w:hAnsi="Times New Roman"/>
            <w:sz w:val="28"/>
            <w:szCs w:val="28"/>
          </w:rPr>
          <w:t>Список I</w:t>
        </w:r>
      </w:hyperlink>
      <w:r>
        <w:rPr>
          <w:rFonts w:ascii="Times New Roman" w:hAnsi="Times New Roman"/>
          <w:sz w:val="28"/>
          <w:szCs w:val="28"/>
        </w:rPr>
        <w:t xml:space="preserve"> прекурсоров, подлежит лицензированию и осуществляется в соответствии с международными договорами Российской Федерации и законодательством Российской Федерации.</w:t>
      </w:r>
    </w:p>
    <w:p>
      <w:pPr>
        <w:pStyle w:val="Normal"/>
        <w:bidi w:val="0"/>
        <w:jc w:val="both"/>
        <w:rPr/>
      </w:pPr>
      <w:r>
        <w:rPr>
          <w:rFonts w:ascii="Times New Roman" w:hAnsi="Times New Roman"/>
          <w:sz w:val="28"/>
          <w:szCs w:val="28"/>
        </w:rPr>
        <w:t xml:space="preserve">3. Правительство Российской Федерации устанавливает </w:t>
      </w:r>
      <w:hyperlink r:id="rId51">
        <w:r>
          <w:rPr>
            <w:rFonts w:ascii="Times New Roman" w:hAnsi="Times New Roman"/>
            <w:sz w:val="28"/>
            <w:szCs w:val="28"/>
          </w:rPr>
          <w:t>порядок</w:t>
        </w:r>
      </w:hyperlink>
      <w:r>
        <w:rPr>
          <w:rFonts w:ascii="Times New Roman" w:hAnsi="Times New Roman"/>
          <w:sz w:val="28"/>
          <w:szCs w:val="28"/>
        </w:rPr>
        <w:t xml:space="preserve"> допуска лиц к работе с наркотическими средствами, психотропными веществами и внесенными в </w:t>
      </w:r>
      <w:hyperlink r:id="rId52">
        <w:r>
          <w:rPr>
            <w:rFonts w:ascii="Times New Roman" w:hAnsi="Times New Roman"/>
            <w:sz w:val="28"/>
            <w:szCs w:val="28"/>
          </w:rPr>
          <w:t>Список I</w:t>
        </w:r>
      </w:hyperlink>
      <w:r>
        <w:rPr>
          <w:rFonts w:ascii="Times New Roman" w:hAnsi="Times New Roman"/>
          <w:sz w:val="28"/>
          <w:szCs w:val="28"/>
        </w:rPr>
        <w:t xml:space="preserve"> прекурсорами.</w:t>
      </w:r>
    </w:p>
    <w:p>
      <w:pPr>
        <w:pStyle w:val="Normal"/>
        <w:bidi w:val="0"/>
        <w:jc w:val="both"/>
        <w:rPr/>
      </w:pPr>
      <w:r>
        <w:rPr>
          <w:rFonts w:ascii="Times New Roman" w:hAnsi="Times New Roman"/>
          <w:sz w:val="28"/>
          <w:szCs w:val="28"/>
        </w:rPr>
        <w:t xml:space="preserve">4. Правительство Российской Федерации устанавливает </w:t>
      </w:r>
      <w:hyperlink r:id="rId53">
        <w:r>
          <w:rPr>
            <w:rFonts w:ascii="Times New Roman" w:hAnsi="Times New Roman"/>
            <w:sz w:val="28"/>
            <w:szCs w:val="28"/>
          </w:rPr>
          <w:t>перечень</w:t>
        </w:r>
      </w:hyperlink>
      <w:r>
        <w:rPr>
          <w:rFonts w:ascii="Times New Roman" w:hAnsi="Times New Roman"/>
          <w:sz w:val="28"/>
          <w:szCs w:val="28"/>
        </w:rPr>
        <w:t xml:space="preserve"> инструментов, оборудования, находящихся под специальным контролем и используемых для производства и изготовления наркотических средств, психотропных веществ (далее - инструменты или оборудование), а также </w:t>
      </w:r>
      <w:hyperlink r:id="rId54">
        <w:r>
          <w:rPr>
            <w:rFonts w:ascii="Times New Roman" w:hAnsi="Times New Roman"/>
            <w:sz w:val="28"/>
            <w:szCs w:val="28"/>
          </w:rPr>
          <w:t>правила</w:t>
        </w:r>
      </w:hyperlink>
      <w:r>
        <w:rPr>
          <w:rFonts w:ascii="Times New Roman" w:hAnsi="Times New Roman"/>
          <w:sz w:val="28"/>
          <w:szCs w:val="28"/>
        </w:rPr>
        <w:t xml:space="preserve"> их разработки, производства, изготовления, хранения, перевозки, пересылки, отпуска, реализации, распределения, приобретения, использования, ввоза на территорию Российской Федерации, вывоза с территории Российской Федерации, уничтожения.</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Глава III. ОСОБЕННОСТИ ДЕЯТЕЛЬНОСТИ,</w:t>
      </w:r>
    </w:p>
    <w:p>
      <w:pPr>
        <w:pStyle w:val="Normal"/>
        <w:bidi w:val="0"/>
        <w:jc w:val="center"/>
        <w:rPr>
          <w:rFonts w:ascii="Times New Roman" w:hAnsi="Times New Roman"/>
          <w:b/>
          <w:b/>
          <w:bCs/>
          <w:sz w:val="28"/>
          <w:szCs w:val="28"/>
        </w:rPr>
      </w:pPr>
      <w:r>
        <w:rPr>
          <w:rFonts w:ascii="Times New Roman" w:hAnsi="Times New Roman"/>
          <w:b/>
          <w:bCs/>
          <w:sz w:val="28"/>
          <w:szCs w:val="28"/>
        </w:rPr>
        <w:t>СВЯЗАННОЙ С ОБОРОТОМ НАРКОТИЧЕСКИХ СРЕДСТВ,</w:t>
      </w:r>
    </w:p>
    <w:p>
      <w:pPr>
        <w:pStyle w:val="Normal"/>
        <w:bidi w:val="0"/>
        <w:jc w:val="center"/>
        <w:rPr>
          <w:rFonts w:ascii="Times New Roman" w:hAnsi="Times New Roman"/>
          <w:b/>
          <w:b/>
          <w:bCs/>
          <w:sz w:val="28"/>
          <w:szCs w:val="28"/>
        </w:rPr>
      </w:pPr>
      <w:r>
        <w:rPr>
          <w:rFonts w:ascii="Times New Roman" w:hAnsi="Times New Roman"/>
          <w:b/>
          <w:bCs/>
          <w:sz w:val="28"/>
          <w:szCs w:val="28"/>
        </w:rPr>
        <w:t xml:space="preserve">ПСИХОТРОПНЫХ ВЕЩЕСТВ И ВНЕСЕННЫХ В СПИСОК </w:t>
      </w:r>
    </w:p>
    <w:p>
      <w:pPr>
        <w:pStyle w:val="Normal"/>
        <w:bidi w:val="0"/>
        <w:jc w:val="center"/>
        <w:rPr/>
      </w:pPr>
      <w:r>
        <w:rPr>
          <w:rFonts w:ascii="Times New Roman" w:hAnsi="Times New Roman"/>
          <w:b/>
          <w:bCs/>
          <w:sz w:val="28"/>
          <w:szCs w:val="28"/>
        </w:rPr>
        <w:t>I ПРЕКУРСОРОВ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10. Требования к условиям осуществления деятельности, связанной с оборотом наркотических средств, психотропных веществ и внесенных в Список I прекурсоров, и (или) культивирования наркосодержащих растений</w:t>
      </w:r>
      <w:bookmarkStart w:id="9" w:name="Par252"/>
    </w:p>
    <w:p>
      <w:pPr>
        <w:pStyle w:val="Normal"/>
        <w:bidi w:val="0"/>
        <w:jc w:val="both"/>
        <w:rPr/>
      </w:pPr>
      <w:r>
        <w:rPr>
          <w:rFonts w:ascii="Times New Roman" w:hAnsi="Times New Roman"/>
          <w:sz w:val="28"/>
          <w:szCs w:val="28"/>
        </w:rPr>
        <w:t xml:space="preserve">1. Деятельность, связанную с оборотом наркотических средств, психотропных веществ и внесенных в </w:t>
      </w:r>
      <w:hyperlink r:id="rId55">
        <w:r>
          <w:rPr>
            <w:rFonts w:ascii="Times New Roman" w:hAnsi="Times New Roman"/>
            <w:sz w:val="28"/>
            <w:szCs w:val="28"/>
          </w:rPr>
          <w:t>Список I</w:t>
        </w:r>
      </w:hyperlink>
      <w:r>
        <w:rPr>
          <w:rFonts w:ascii="Times New Roman" w:hAnsi="Times New Roman"/>
          <w:sz w:val="28"/>
          <w:szCs w:val="28"/>
        </w:rPr>
        <w:t xml:space="preserve"> прекурсоров, и (или)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может осуществлять юридическое лицо, в состав руководителей которого входит специалист, имеющий соответствующую профессиональную подготовку. Персональную ответственность за осуществление контроля за исполнением положений, предусмотренных настоящим Федеральным законом, несет руководитель юридического лица.</w:t>
      </w:r>
    </w:p>
    <w:p>
      <w:pPr>
        <w:pStyle w:val="Normal"/>
        <w:bidi w:val="0"/>
        <w:jc w:val="both"/>
        <w:rPr/>
      </w:pPr>
      <w:r>
        <w:rPr>
          <w:rFonts w:ascii="Times New Roman" w:hAnsi="Times New Roman"/>
          <w:sz w:val="28"/>
          <w:szCs w:val="28"/>
        </w:rPr>
        <w:t xml:space="preserve">2. Юридическим лицом, осуществляющим деятельность, связанную с оборотом наркотических средств, психотропных веществ и внесенных в </w:t>
      </w:r>
      <w:hyperlink r:id="rId56">
        <w:r>
          <w:rPr>
            <w:rFonts w:ascii="Times New Roman" w:hAnsi="Times New Roman"/>
            <w:sz w:val="28"/>
            <w:szCs w:val="28"/>
          </w:rPr>
          <w:t>Список I</w:t>
        </w:r>
      </w:hyperlink>
      <w:r>
        <w:rPr>
          <w:rFonts w:ascii="Times New Roman" w:hAnsi="Times New Roman"/>
          <w:sz w:val="28"/>
          <w:szCs w:val="28"/>
        </w:rPr>
        <w:t xml:space="preserve"> прекурсоров, и (или)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должны быть предусмотрены условия для обеспечения учета и сохранности наркотических средств, психотропных веществ, внесенных в </w:t>
      </w:r>
      <w:hyperlink r:id="rId57">
        <w:r>
          <w:rPr>
            <w:rFonts w:ascii="Times New Roman" w:hAnsi="Times New Roman"/>
            <w:sz w:val="28"/>
            <w:szCs w:val="28"/>
          </w:rPr>
          <w:t>Список I</w:t>
        </w:r>
      </w:hyperlink>
      <w:r>
        <w:rPr>
          <w:rFonts w:ascii="Times New Roman" w:hAnsi="Times New Roman"/>
          <w:sz w:val="28"/>
          <w:szCs w:val="28"/>
        </w:rPr>
        <w:t xml:space="preserve"> прекурсоров и наркосодержащих растений.</w:t>
      </w:r>
    </w:p>
    <w:p>
      <w:pPr>
        <w:pStyle w:val="Normal"/>
        <w:bidi w:val="0"/>
        <w:jc w:val="both"/>
        <w:rPr/>
      </w:pPr>
      <w:r>
        <w:rPr>
          <w:rFonts w:ascii="Times New Roman" w:hAnsi="Times New Roman"/>
          <w:sz w:val="28"/>
          <w:szCs w:val="28"/>
        </w:rPr>
        <w:t xml:space="preserve">3. Юридическое лицо может осуществлять деятельность, связанную с оборотом наркотических средств, психотропных веществ и внесенных в </w:t>
      </w:r>
      <w:hyperlink r:id="rId58">
        <w:r>
          <w:rPr>
            <w:rFonts w:ascii="Times New Roman" w:hAnsi="Times New Roman"/>
            <w:sz w:val="28"/>
            <w:szCs w:val="28"/>
          </w:rPr>
          <w:t>Список I</w:t>
        </w:r>
      </w:hyperlink>
      <w:r>
        <w:rPr>
          <w:rFonts w:ascii="Times New Roman" w:hAnsi="Times New Roman"/>
          <w:sz w:val="28"/>
          <w:szCs w:val="28"/>
        </w:rPr>
        <w:t xml:space="preserve"> прекурсоров, и (или)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при наличии следующих документов:</w:t>
      </w:r>
    </w:p>
    <w:p>
      <w:pPr>
        <w:pStyle w:val="Normal"/>
        <w:bidi w:val="0"/>
        <w:jc w:val="both"/>
        <w:rPr>
          <w:rFonts w:ascii="Times New Roman" w:hAnsi="Times New Roman"/>
          <w:sz w:val="28"/>
          <w:szCs w:val="28"/>
        </w:rPr>
      </w:pPr>
      <w:r>
        <w:rPr>
          <w:rFonts w:ascii="Times New Roman" w:hAnsi="Times New Roman"/>
          <w:sz w:val="28"/>
          <w:szCs w:val="28"/>
        </w:rPr>
        <w:t>сертификат специалиста, подтверждающий соответствующую профессиональную подготовку руководителя юридического лица или руководителя соответствующего подразделения юридического лица;</w:t>
      </w:r>
    </w:p>
    <w:p>
      <w:pPr>
        <w:pStyle w:val="Normal"/>
        <w:bidi w:val="0"/>
        <w:jc w:val="both"/>
        <w:rPr/>
      </w:pPr>
      <w:r>
        <w:rPr>
          <w:rFonts w:ascii="Times New Roman" w:hAnsi="Times New Roman"/>
          <w:sz w:val="28"/>
          <w:szCs w:val="28"/>
        </w:rPr>
        <w:t xml:space="preserve">заключение органов внутренних дел Российской Федерации (далее - органы внутренних дел) о соответствии объектов и помещений, в которых осуществляются деятельность, связанная с оборотом наркотических средств, психотропных веществ и внесенных в </w:t>
      </w:r>
      <w:hyperlink r:id="rId59">
        <w:r>
          <w:rPr>
            <w:rFonts w:ascii="Times New Roman" w:hAnsi="Times New Roman"/>
            <w:sz w:val="28"/>
            <w:szCs w:val="28"/>
          </w:rPr>
          <w:t>Список I</w:t>
        </w:r>
      </w:hyperlink>
      <w:r>
        <w:rPr>
          <w:rFonts w:ascii="Times New Roman" w:hAnsi="Times New Roman"/>
          <w:sz w:val="28"/>
          <w:szCs w:val="28"/>
        </w:rPr>
        <w:t xml:space="preserve"> прекурсоров, и (или) культивирование наркосодержащих растений, установленным требованиям к оснащению этих объектов и помещений инженерно-техническими средствами охраны;</w:t>
      </w:r>
    </w:p>
    <w:p>
      <w:pPr>
        <w:pStyle w:val="Normal"/>
        <w:bidi w:val="0"/>
        <w:jc w:val="both"/>
        <w:rPr/>
      </w:pPr>
      <w:r>
        <w:rPr>
          <w:rFonts w:ascii="Times New Roman" w:hAnsi="Times New Roman"/>
          <w:sz w:val="28"/>
          <w:szCs w:val="28"/>
        </w:rPr>
        <w:t xml:space="preserve">выданные медицинскими организациями государственной системы здравоохранения или муниципальной системы здравоохранения в </w:t>
      </w:r>
      <w:hyperlink r:id="rId60">
        <w:r>
          <w:rPr>
            <w:rFonts w:ascii="Times New Roman" w:hAnsi="Times New Roman"/>
            <w:sz w:val="28"/>
            <w:szCs w:val="28"/>
          </w:rPr>
          <w:t>порядке</w:t>
        </w:r>
      </w:hyperlink>
      <w:r>
        <w:rPr>
          <w:rFonts w:ascii="Times New Roman" w:hAnsi="Times New Roman"/>
          <w:sz w:val="28"/>
          <w:szCs w:val="28"/>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w:t>
      </w:r>
      <w:hyperlink r:id="rId61">
        <w:r>
          <w:rPr>
            <w:rFonts w:ascii="Times New Roman" w:hAnsi="Times New Roman"/>
            <w:sz w:val="28"/>
            <w:szCs w:val="28"/>
          </w:rPr>
          <w:t>справки</w:t>
        </w:r>
      </w:hyperlink>
      <w:r>
        <w:rPr>
          <w:rFonts w:ascii="Times New Roman" w:hAnsi="Times New Roman"/>
          <w:sz w:val="28"/>
          <w:szCs w:val="28"/>
        </w:rPr>
        <w:t xml:space="preserve">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w:t>
      </w:r>
      <w:hyperlink r:id="rId62">
        <w:r>
          <w:rPr>
            <w:rFonts w:ascii="Times New Roman" w:hAnsi="Times New Roman"/>
            <w:sz w:val="28"/>
            <w:szCs w:val="28"/>
          </w:rPr>
          <w:t>Список I</w:t>
        </w:r>
      </w:hyperlink>
      <w:r>
        <w:rPr>
          <w:rFonts w:ascii="Times New Roman" w:hAnsi="Times New Roman"/>
          <w:sz w:val="28"/>
          <w:szCs w:val="28"/>
        </w:rPr>
        <w:t xml:space="preserve"> прекурсорам или культивируемым наркосодержащим растениям, заболеваний наркоманией, токсикоманией, хроническим алкоголизмом;</w:t>
      </w:r>
    </w:p>
    <w:p>
      <w:pPr>
        <w:pStyle w:val="Normal"/>
        <w:bidi w:val="0"/>
        <w:jc w:val="both"/>
        <w:rPr/>
      </w:pPr>
      <w:r>
        <w:rPr>
          <w:rFonts w:ascii="Times New Roman" w:hAnsi="Times New Roman"/>
          <w:sz w:val="28"/>
          <w:szCs w:val="28"/>
        </w:rPr>
        <w:t xml:space="preserve">заключения органов внутренних дел об отсутствии у работников, которые в соответствии со своими служебными обязанностями должны иметь доступ к наркотическим средствам, психотропным веществам, внесенным в </w:t>
      </w:r>
      <w:hyperlink r:id="rId63">
        <w:r>
          <w:rPr>
            <w:rFonts w:ascii="Times New Roman" w:hAnsi="Times New Roman"/>
            <w:sz w:val="28"/>
            <w:szCs w:val="28"/>
          </w:rPr>
          <w:t>Список I</w:t>
        </w:r>
      </w:hyperlink>
      <w:r>
        <w:rPr>
          <w:rFonts w:ascii="Times New Roman" w:hAnsi="Times New Roman"/>
          <w:sz w:val="28"/>
          <w:szCs w:val="28"/>
        </w:rPr>
        <w:t xml:space="preserve"> прекурсорам или культивируемым наркосодержащим растениям, непогашенной или неснятой судимости за преступление средней тяжести, тяжкое, особо тяжкое преступление или преступление, связанное с незаконным оборотом наркотических средств, психотропных веществ, их прекурсоров либо с незаконным культивированием наркосодержащих растений, в том числе за преступление, совершенное за пределами Российской Федерации.</w:t>
      </w:r>
    </w:p>
    <w:p>
      <w:pPr>
        <w:pStyle w:val="Normal"/>
        <w:bidi w:val="0"/>
        <w:jc w:val="both"/>
        <w:rPr/>
      </w:pPr>
      <w:r>
        <w:rPr>
          <w:rFonts w:ascii="Times New Roman" w:hAnsi="Times New Roman"/>
          <w:sz w:val="28"/>
          <w:szCs w:val="28"/>
        </w:rPr>
        <w:t xml:space="preserve">4. </w:t>
      </w:r>
      <w:hyperlink r:id="rId64">
        <w:r>
          <w:rPr>
            <w:rFonts w:ascii="Times New Roman" w:hAnsi="Times New Roman"/>
            <w:sz w:val="28"/>
            <w:szCs w:val="28"/>
          </w:rPr>
          <w:t>Требования</w:t>
        </w:r>
      </w:hyperlink>
      <w:r>
        <w:rPr>
          <w:rFonts w:ascii="Times New Roman" w:hAnsi="Times New Roman"/>
          <w:sz w:val="28"/>
          <w:szCs w:val="28"/>
        </w:rPr>
        <w:t xml:space="preserve"> к оснащению инженерно-техническими средствами охраны объектов и помещений, в которых осуществляются деятельность, связанная с оборотом наркотических средств, психотропных веществ и внесенных в </w:t>
      </w:r>
      <w:hyperlink r:id="rId65">
        <w:r>
          <w:rPr>
            <w:rFonts w:ascii="Times New Roman" w:hAnsi="Times New Roman"/>
            <w:sz w:val="28"/>
            <w:szCs w:val="28"/>
          </w:rPr>
          <w:t>Список I</w:t>
        </w:r>
      </w:hyperlink>
      <w:r>
        <w:rPr>
          <w:rFonts w:ascii="Times New Roman" w:hAnsi="Times New Roman"/>
          <w:sz w:val="28"/>
          <w:szCs w:val="28"/>
        </w:rPr>
        <w:t xml:space="preserve"> прекурсоров, и (или) культивирование наркосодержащих растений, а также </w:t>
      </w:r>
      <w:hyperlink r:id="rId66">
        <w:r>
          <w:rPr>
            <w:rFonts w:ascii="Times New Roman" w:hAnsi="Times New Roman"/>
            <w:sz w:val="28"/>
            <w:szCs w:val="28"/>
          </w:rPr>
          <w:t>требования</w:t>
        </w:r>
      </w:hyperlink>
      <w:r>
        <w:rPr>
          <w:rFonts w:ascii="Times New Roman" w:hAnsi="Times New Roman"/>
          <w:sz w:val="28"/>
          <w:szCs w:val="28"/>
        </w:rPr>
        <w:t xml:space="preserve"> к режиму охраны посевов наркосодержащих растений устанавливаются в </w:t>
      </w:r>
      <w:hyperlink r:id="rId67">
        <w:r>
          <w:rPr>
            <w:rFonts w:ascii="Times New Roman" w:hAnsi="Times New Roman"/>
            <w:sz w:val="28"/>
            <w:szCs w:val="28"/>
          </w:rPr>
          <w:t>порядке</w:t>
        </w:r>
      </w:hyperlink>
      <w:r>
        <w:rPr>
          <w:rFonts w:ascii="Times New Roman" w:hAnsi="Times New Roman"/>
          <w:sz w:val="28"/>
          <w:szCs w:val="28"/>
        </w:rPr>
        <w:t>, определяемом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Глава IV. УСЛОВИЯ ОСУЩЕСТВЛЕНИЯ ОТДЕЛЬНЫХ ВИДОВ</w:t>
      </w:r>
    </w:p>
    <w:p>
      <w:pPr>
        <w:pStyle w:val="Normal"/>
        <w:bidi w:val="0"/>
        <w:jc w:val="center"/>
        <w:rPr>
          <w:rFonts w:ascii="Times New Roman" w:hAnsi="Times New Roman"/>
          <w:b/>
          <w:b/>
          <w:bCs/>
          <w:sz w:val="28"/>
          <w:szCs w:val="28"/>
        </w:rPr>
      </w:pPr>
      <w:r>
        <w:rPr>
          <w:rFonts w:ascii="Times New Roman" w:hAnsi="Times New Roman"/>
          <w:b/>
          <w:bCs/>
          <w:sz w:val="28"/>
          <w:szCs w:val="28"/>
        </w:rPr>
        <w:t>ДЕЯТЕЛЬНОСТИ, СВЯЗАННЫХ С ОБОРОТОМ НАРКОТИЧЕСКИХ СРЕДСТВ, ПСИХОТРОПНЫХ ВЕЩЕСТВ И ИХ ПРЕКУРСОРОВ</w:t>
      </w:r>
    </w:p>
    <w:p>
      <w:pPr>
        <w:pStyle w:val="Normal"/>
        <w:bidi w:val="0"/>
        <w:jc w:val="center"/>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14. Ограничение или запрещение оборота некоторых наркотических средств, психотропных веществ и их прекурсоров</w:t>
      </w:r>
    </w:p>
    <w:p>
      <w:pPr>
        <w:pStyle w:val="Normal"/>
        <w:bidi w:val="0"/>
        <w:jc w:val="both"/>
        <w:rPr/>
      </w:pPr>
      <w:r>
        <w:rPr>
          <w:rFonts w:ascii="Times New Roman" w:hAnsi="Times New Roman"/>
          <w:sz w:val="28"/>
          <w:szCs w:val="28"/>
        </w:rPr>
        <w:t xml:space="preserve">1. Оборот наркотических средств, психотропных веществ и прекурсоров, внесенных в </w:t>
      </w:r>
      <w:hyperlink r:id="rId68">
        <w:r>
          <w:rPr>
            <w:rFonts w:ascii="Times New Roman" w:hAnsi="Times New Roman"/>
            <w:sz w:val="28"/>
            <w:szCs w:val="28"/>
          </w:rPr>
          <w:t>Список I,</w:t>
        </w:r>
      </w:hyperlink>
      <w:r>
        <w:rPr>
          <w:rFonts w:ascii="Times New Roman" w:hAnsi="Times New Roman"/>
          <w:sz w:val="28"/>
          <w:szCs w:val="28"/>
        </w:rPr>
        <w:t xml:space="preserve"> допускается только в целях, предусмотренных </w:t>
      </w:r>
      <w:hyperlink w:anchor="Par471">
        <w:r>
          <w:rPr>
            <w:rFonts w:ascii="Times New Roman" w:hAnsi="Times New Roman"/>
            <w:sz w:val="28"/>
            <w:szCs w:val="28"/>
          </w:rPr>
          <w:t>статьями 29</w:t>
        </w:r>
      </w:hyperlink>
      <w:r>
        <w:rPr>
          <w:rFonts w:ascii="Times New Roman" w:hAnsi="Times New Roman"/>
          <w:sz w:val="28"/>
          <w:szCs w:val="28"/>
        </w:rPr>
        <w:t xml:space="preserve">, </w:t>
      </w:r>
      <w:hyperlink w:anchor="Par568">
        <w:r>
          <w:rPr>
            <w:rFonts w:ascii="Times New Roman" w:hAnsi="Times New Roman"/>
            <w:sz w:val="28"/>
            <w:szCs w:val="28"/>
          </w:rPr>
          <w:t>34</w:t>
        </w:r>
      </w:hyperlink>
      <w:r>
        <w:rPr>
          <w:rFonts w:ascii="Times New Roman" w:hAnsi="Times New Roman"/>
          <w:sz w:val="28"/>
          <w:szCs w:val="28"/>
        </w:rPr>
        <w:t xml:space="preserve"> - </w:t>
      </w:r>
      <w:hyperlink w:anchor="Par581">
        <w:r>
          <w:rPr>
            <w:rFonts w:ascii="Times New Roman" w:hAnsi="Times New Roman"/>
            <w:sz w:val="28"/>
            <w:szCs w:val="28"/>
          </w:rPr>
          <w:t>36</w:t>
        </w:r>
      </w:hyperlink>
      <w:r>
        <w:rPr>
          <w:rFonts w:ascii="Times New Roman" w:hAnsi="Times New Roman"/>
          <w:sz w:val="28"/>
          <w:szCs w:val="28"/>
        </w:rPr>
        <w:t xml:space="preserve"> настоящего Федерального закона, если иное не установлено настоящим Федеральным законом.</w:t>
      </w:r>
      <w:bookmarkStart w:id="10" w:name="Par283"/>
    </w:p>
    <w:p>
      <w:pPr>
        <w:pStyle w:val="Normal"/>
        <w:bidi w:val="0"/>
        <w:jc w:val="both"/>
        <w:rPr/>
      </w:pPr>
      <w:r>
        <w:rPr>
          <w:rFonts w:ascii="Times New Roman" w:hAnsi="Times New Roman"/>
          <w:sz w:val="28"/>
          <w:szCs w:val="28"/>
        </w:rPr>
        <w:t xml:space="preserve">2. Оборот наркотических средств и психотропных веществ, внесенных в </w:t>
      </w:r>
      <w:hyperlink r:id="rId69">
        <w:r>
          <w:rPr>
            <w:rFonts w:ascii="Times New Roman" w:hAnsi="Times New Roman"/>
            <w:sz w:val="28"/>
            <w:szCs w:val="28"/>
          </w:rPr>
          <w:t>списки II</w:t>
        </w:r>
      </w:hyperlink>
      <w:r>
        <w:rPr>
          <w:rFonts w:ascii="Times New Roman" w:hAnsi="Times New Roman"/>
          <w:sz w:val="28"/>
          <w:szCs w:val="28"/>
        </w:rPr>
        <w:t xml:space="preserve"> и </w:t>
      </w:r>
      <w:hyperlink r:id="rId70">
        <w:r>
          <w:rPr>
            <w:rFonts w:ascii="Times New Roman" w:hAnsi="Times New Roman"/>
            <w:sz w:val="28"/>
            <w:szCs w:val="28"/>
          </w:rPr>
          <w:t>III,</w:t>
        </w:r>
      </w:hyperlink>
      <w:r>
        <w:rPr>
          <w:rFonts w:ascii="Times New Roman" w:hAnsi="Times New Roman"/>
          <w:sz w:val="28"/>
          <w:szCs w:val="28"/>
        </w:rPr>
        <w:t xml:space="preserve"> допускается в медицинских целях, а также в целях, предусмотренных </w:t>
      </w:r>
      <w:hyperlink w:anchor="Par471">
        <w:r>
          <w:rPr>
            <w:rFonts w:ascii="Times New Roman" w:hAnsi="Times New Roman"/>
            <w:sz w:val="28"/>
            <w:szCs w:val="28"/>
          </w:rPr>
          <w:t>статьями 29</w:t>
        </w:r>
      </w:hyperlink>
      <w:r>
        <w:rPr>
          <w:rFonts w:ascii="Times New Roman" w:hAnsi="Times New Roman"/>
          <w:sz w:val="28"/>
          <w:szCs w:val="28"/>
        </w:rPr>
        <w:t xml:space="preserve">, </w:t>
      </w:r>
      <w:hyperlink w:anchor="Par561">
        <w:r>
          <w:rPr>
            <w:rFonts w:ascii="Times New Roman" w:hAnsi="Times New Roman"/>
            <w:sz w:val="28"/>
            <w:szCs w:val="28"/>
          </w:rPr>
          <w:t>33</w:t>
        </w:r>
      </w:hyperlink>
      <w:r>
        <w:rPr>
          <w:rFonts w:ascii="Times New Roman" w:hAnsi="Times New Roman"/>
          <w:sz w:val="28"/>
          <w:szCs w:val="28"/>
        </w:rPr>
        <w:t xml:space="preserve"> - </w:t>
      </w:r>
      <w:hyperlink w:anchor="Par581">
        <w:r>
          <w:rPr>
            <w:rFonts w:ascii="Times New Roman" w:hAnsi="Times New Roman"/>
            <w:sz w:val="28"/>
            <w:szCs w:val="28"/>
          </w:rPr>
          <w:t>36</w:t>
        </w:r>
      </w:hyperlink>
      <w:r>
        <w:rPr>
          <w:rFonts w:ascii="Times New Roman" w:hAnsi="Times New Roman"/>
          <w:sz w:val="28"/>
          <w:szCs w:val="28"/>
        </w:rPr>
        <w:t xml:space="preserve"> настоящего Федерального закона.</w:t>
      </w:r>
    </w:p>
    <w:p>
      <w:pPr>
        <w:pStyle w:val="Normal"/>
        <w:bidi w:val="0"/>
        <w:jc w:val="both"/>
        <w:rPr/>
      </w:pPr>
      <w:r>
        <w:rPr>
          <w:rFonts w:ascii="Times New Roman" w:hAnsi="Times New Roman"/>
          <w:sz w:val="28"/>
          <w:szCs w:val="28"/>
        </w:rPr>
        <w:t xml:space="preserve">3. В Российской Федерации вводятся ограничения на оборот прекурсоров, внесенных в </w:t>
      </w:r>
      <w:hyperlink r:id="rId71">
        <w:r>
          <w:rPr>
            <w:rFonts w:ascii="Times New Roman" w:hAnsi="Times New Roman"/>
            <w:sz w:val="28"/>
            <w:szCs w:val="28"/>
          </w:rPr>
          <w:t>Список IV,</w:t>
        </w:r>
      </w:hyperlink>
      <w:r>
        <w:rPr>
          <w:rFonts w:ascii="Times New Roman" w:hAnsi="Times New Roman"/>
          <w:sz w:val="28"/>
          <w:szCs w:val="28"/>
        </w:rPr>
        <w:t xml:space="preserve"> предусмотренные </w:t>
      </w:r>
      <w:hyperlink w:anchor="Par492">
        <w:r>
          <w:rPr>
            <w:rFonts w:ascii="Times New Roman" w:hAnsi="Times New Roman"/>
            <w:sz w:val="28"/>
            <w:szCs w:val="28"/>
          </w:rPr>
          <w:t>статьей 30</w:t>
        </w:r>
      </w:hyperlink>
      <w:r>
        <w:rPr>
          <w:rFonts w:ascii="Times New Roman" w:hAnsi="Times New Roman"/>
          <w:sz w:val="28"/>
          <w:szCs w:val="28"/>
        </w:rPr>
        <w:t xml:space="preserve"> настоящего Федерального закона.</w:t>
      </w:r>
    </w:p>
    <w:p>
      <w:pPr>
        <w:pStyle w:val="Normal"/>
        <w:bidi w:val="0"/>
        <w:jc w:val="both"/>
        <w:rPr>
          <w:rFonts w:ascii="Times New Roman" w:hAnsi="Times New Roman"/>
          <w:sz w:val="28"/>
          <w:szCs w:val="28"/>
        </w:rPr>
      </w:pPr>
      <w:r>
        <w:rPr>
          <w:rFonts w:ascii="Times New Roman" w:hAnsi="Times New Roman"/>
          <w:sz w:val="28"/>
          <w:szCs w:val="28"/>
        </w:rPr>
        <w:t>4. Оборот аналогов наркотических средств и психотропных веществ в Российской Федерации запрещается.</w:t>
      </w:r>
    </w:p>
    <w:p>
      <w:pPr>
        <w:pStyle w:val="Normal"/>
        <w:bidi w:val="0"/>
        <w:jc w:val="both"/>
        <w:rPr/>
      </w:pPr>
      <w:r>
        <w:rPr>
          <w:rFonts w:ascii="Times New Roman" w:hAnsi="Times New Roman"/>
          <w:sz w:val="28"/>
          <w:szCs w:val="28"/>
        </w:rPr>
        <w:t xml:space="preserve">5. Разрешается переработка наркотических средств, психотропных веществ или прекурсоров, внесенных в </w:t>
      </w:r>
      <w:hyperlink r:id="rId72">
        <w:r>
          <w:rPr>
            <w:rFonts w:ascii="Times New Roman" w:hAnsi="Times New Roman"/>
            <w:sz w:val="28"/>
            <w:szCs w:val="28"/>
          </w:rPr>
          <w:t>Список I</w:t>
        </w:r>
      </w:hyperlink>
      <w:r>
        <w:rPr>
          <w:rFonts w:ascii="Times New Roman" w:hAnsi="Times New Roman"/>
          <w:sz w:val="28"/>
          <w:szCs w:val="28"/>
        </w:rPr>
        <w:t xml:space="preserve"> и изъятых из незаконного оборота, для получения других наркотических средств, психотропных веществ или их прекурсоров и последующего использования их в целях, предусмотренных настоящим Федеральным законом, а также для получения веществ, не являющихся наркотическими средствами, психотропными веществами или их прекурсорами.</w:t>
      </w:r>
      <w:bookmarkStart w:id="11" w:name="Par289"/>
    </w:p>
    <w:p>
      <w:pPr>
        <w:pStyle w:val="Normal"/>
        <w:bidi w:val="0"/>
        <w:jc w:val="both"/>
        <w:rPr/>
      </w:pPr>
      <w:r>
        <w:rPr>
          <w:rFonts w:ascii="Times New Roman" w:hAnsi="Times New Roman"/>
          <w:sz w:val="28"/>
          <w:szCs w:val="28"/>
        </w:rPr>
        <w:t xml:space="preserve">6. Разрешается переработка наркотических средств или психотропных веществ, внесенных в </w:t>
      </w:r>
      <w:hyperlink r:id="rId73">
        <w:r>
          <w:rPr>
            <w:rFonts w:ascii="Times New Roman" w:hAnsi="Times New Roman"/>
            <w:sz w:val="28"/>
            <w:szCs w:val="28"/>
          </w:rPr>
          <w:t>Список I</w:t>
        </w:r>
      </w:hyperlink>
      <w:r>
        <w:rPr>
          <w:rFonts w:ascii="Times New Roman" w:hAnsi="Times New Roman"/>
          <w:sz w:val="28"/>
          <w:szCs w:val="28"/>
        </w:rPr>
        <w:t>, в процессе производства:</w:t>
      </w:r>
    </w:p>
    <w:p>
      <w:pPr>
        <w:pStyle w:val="Normal"/>
        <w:bidi w:val="0"/>
        <w:jc w:val="both"/>
        <w:rPr>
          <w:rFonts w:ascii="Times New Roman" w:hAnsi="Times New Roman"/>
          <w:sz w:val="28"/>
          <w:szCs w:val="28"/>
        </w:rPr>
      </w:pPr>
      <w:r>
        <w:rPr>
          <w:rFonts w:ascii="Times New Roman" w:hAnsi="Times New Roman"/>
          <w:sz w:val="28"/>
          <w:szCs w:val="28"/>
        </w:rPr>
        <w:t>используемых в медицинских целях и (или) в ветеринарии наркотических средств и психотропных веществ;</w:t>
      </w:r>
    </w:p>
    <w:p>
      <w:pPr>
        <w:pStyle w:val="Normal"/>
        <w:bidi w:val="0"/>
        <w:jc w:val="both"/>
        <w:rPr>
          <w:rFonts w:ascii="Times New Roman" w:hAnsi="Times New Roman"/>
          <w:sz w:val="28"/>
          <w:szCs w:val="28"/>
        </w:rPr>
      </w:pPr>
      <w:r>
        <w:rPr>
          <w:rFonts w:ascii="Times New Roman" w:hAnsi="Times New Roman"/>
          <w:sz w:val="28"/>
          <w:szCs w:val="28"/>
        </w:rPr>
        <w:t>продукции, не содержащей наркотических средств и психотропных веществ.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15. Государственные квоты</w:t>
      </w:r>
    </w:p>
    <w:p>
      <w:pPr>
        <w:pStyle w:val="Normal"/>
        <w:bidi w:val="0"/>
        <w:jc w:val="both"/>
        <w:rPr/>
      </w:pPr>
      <w:r>
        <w:rPr>
          <w:rFonts w:ascii="Times New Roman" w:hAnsi="Times New Roman"/>
          <w:sz w:val="28"/>
          <w:szCs w:val="28"/>
        </w:rPr>
        <w:t xml:space="preserve">1. Государственные </w:t>
      </w:r>
      <w:hyperlink r:id="rId74">
        <w:r>
          <w:rPr>
            <w:rFonts w:ascii="Times New Roman" w:hAnsi="Times New Roman"/>
            <w:sz w:val="28"/>
            <w:szCs w:val="28"/>
          </w:rPr>
          <w:t>квоты</w:t>
        </w:r>
      </w:hyperlink>
      <w:r>
        <w:rPr>
          <w:rFonts w:ascii="Times New Roman" w:hAnsi="Times New Roman"/>
          <w:sz w:val="28"/>
          <w:szCs w:val="28"/>
        </w:rPr>
        <w:t>, в пределах которых осуществляются производство, хранение, ввоз (вывоз) наркотических средств и психотропных веществ, устанавливаются Правительством Российской Федерации.</w:t>
      </w:r>
      <w:bookmarkStart w:id="12" w:name="Par298"/>
    </w:p>
    <w:p>
      <w:pPr>
        <w:pStyle w:val="Normal"/>
        <w:bidi w:val="0"/>
        <w:jc w:val="both"/>
        <w:rPr/>
      </w:pPr>
      <w:r>
        <w:rPr>
          <w:rFonts w:ascii="Times New Roman" w:hAnsi="Times New Roman"/>
          <w:sz w:val="28"/>
          <w:szCs w:val="28"/>
        </w:rPr>
        <w:t xml:space="preserve">2. Ограничения, установленные </w:t>
      </w:r>
      <w:hyperlink w:anchor="Par298">
        <w:r>
          <w:rPr>
            <w:rFonts w:ascii="Times New Roman" w:hAnsi="Times New Roman"/>
            <w:sz w:val="28"/>
            <w:szCs w:val="28"/>
          </w:rPr>
          <w:t>пунктом 1</w:t>
        </w:r>
      </w:hyperlink>
      <w:r>
        <w:rPr>
          <w:rFonts w:ascii="Times New Roman" w:hAnsi="Times New Roman"/>
          <w:sz w:val="28"/>
          <w:szCs w:val="28"/>
        </w:rPr>
        <w:t xml:space="preserve"> настоящей статьи в отношении хранения наркотических средств и психотропных веществ, не распространяются на принадлежащие органам прокуратуры, Следственному комитету Российской Федерации, органам внутренних дел, таможенным органам, органам федеральной службы безопасности объекты и помещения для хранения наркотических средств и психотропных веществ, изъятых из незаконного оборота.</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16. Разработка новых наркотических средств, психотропных веществ и их прекурсоров</w:t>
      </w:r>
    </w:p>
    <w:p>
      <w:pPr>
        <w:pStyle w:val="Normal"/>
        <w:bidi w:val="0"/>
        <w:jc w:val="both"/>
        <w:rPr>
          <w:rFonts w:ascii="Times New Roman" w:hAnsi="Times New Roman"/>
          <w:sz w:val="28"/>
          <w:szCs w:val="28"/>
        </w:rPr>
      </w:pPr>
      <w:r>
        <w:rPr>
          <w:rFonts w:ascii="Times New Roman" w:hAnsi="Times New Roman"/>
          <w:sz w:val="28"/>
          <w:szCs w:val="28"/>
        </w:rPr>
        <w:t>1. Разработка новых наркотических средств и психотропных веществ допускается только в целях, предусмотренных настоящим Федеральным законом.</w:t>
      </w:r>
    </w:p>
    <w:p>
      <w:pPr>
        <w:pStyle w:val="Normal"/>
        <w:bidi w:val="0"/>
        <w:jc w:val="both"/>
        <w:rPr/>
      </w:pPr>
      <w:r>
        <w:rPr>
          <w:rFonts w:ascii="Times New Roman" w:hAnsi="Times New Roman"/>
          <w:sz w:val="28"/>
          <w:szCs w:val="28"/>
        </w:rPr>
        <w:t>2. Разработка и государственная регистрация новых наркотических средств и психотропных веществ, используемых в медицинских целях и (или) в ветеринарии, осуществляются в соответствии с законодательством об обращении лекарственных средств.</w:t>
      </w:r>
    </w:p>
    <w:p>
      <w:pPr>
        <w:pStyle w:val="Normal"/>
        <w:bidi w:val="0"/>
        <w:jc w:val="both"/>
        <w:rPr/>
      </w:pPr>
      <w:r>
        <w:rPr>
          <w:rFonts w:ascii="Times New Roman" w:hAnsi="Times New Roman"/>
          <w:sz w:val="28"/>
          <w:szCs w:val="28"/>
        </w:rPr>
        <w:t>3. Разработка новых наркотических средств и психотропных веществ осуществляется только в соответствии с государственным заказом и поручается государственным унитарным предприятиям и государственным научно-исследовательским учреждениям при наличии лицензии, предусмотренной законодательством Российской Федерации о лицензировании отдельных видов деятельности. Если разработанные новые наркотическое средство или психотропное вещество предполагается использовать в медицинских целях и (или) в ветеринарии, то их доклинические исследования и клинические исследования осуществляются в соответствии с законодательством об обращении лекарственных средств.</w:t>
      </w:r>
    </w:p>
    <w:p>
      <w:pPr>
        <w:pStyle w:val="Normal"/>
        <w:bidi w:val="0"/>
        <w:jc w:val="both"/>
        <w:rPr/>
      </w:pPr>
      <w:r>
        <w:rPr>
          <w:rFonts w:ascii="Times New Roman" w:hAnsi="Times New Roman"/>
          <w:sz w:val="28"/>
          <w:szCs w:val="28"/>
        </w:rPr>
        <w:t xml:space="preserve">4. Разработка новых прекурсоров наркотических средств и психотропных веществ, внесенных в </w:t>
      </w:r>
      <w:hyperlink r:id="rId75">
        <w:r>
          <w:rPr>
            <w:rFonts w:ascii="Times New Roman" w:hAnsi="Times New Roman"/>
            <w:sz w:val="28"/>
            <w:szCs w:val="28"/>
          </w:rPr>
          <w:t>Список I</w:t>
        </w:r>
      </w:hyperlink>
      <w:r>
        <w:rPr>
          <w:rFonts w:ascii="Times New Roman" w:hAnsi="Times New Roman"/>
          <w:sz w:val="28"/>
          <w:szCs w:val="28"/>
        </w:rPr>
        <w:t xml:space="preserve">, осуществляется в целях, в порядке и на условиях, которые определены для наркотических средств и психотропных веществ, внесенных в </w:t>
      </w:r>
      <w:hyperlink r:id="rId76">
        <w:r>
          <w:rPr>
            <w:rFonts w:ascii="Times New Roman" w:hAnsi="Times New Roman"/>
            <w:sz w:val="28"/>
            <w:szCs w:val="28"/>
          </w:rPr>
          <w:t>Список I</w:t>
        </w:r>
      </w:hyperlink>
      <w:r>
        <w:rPr>
          <w:rFonts w:ascii="Times New Roman" w:hAnsi="Times New Roman"/>
          <w:sz w:val="28"/>
          <w:szCs w:val="28"/>
        </w:rPr>
        <w:t>.</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 xml:space="preserve">Статья 17. Производство и изготовление наркотических средств, психотропных веществ и внесенных в </w:t>
      </w:r>
      <w:hyperlink r:id="rId77">
        <w:r>
          <w:rPr>
            <w:rFonts w:ascii="Times New Roman" w:hAnsi="Times New Roman"/>
            <w:b/>
            <w:bCs/>
            <w:sz w:val="28"/>
            <w:szCs w:val="28"/>
          </w:rPr>
          <w:t>Список I</w:t>
        </w:r>
      </w:hyperlink>
      <w:r>
        <w:rPr>
          <w:rFonts w:ascii="Times New Roman" w:hAnsi="Times New Roman"/>
          <w:b/>
          <w:bCs/>
          <w:sz w:val="28"/>
          <w:szCs w:val="28"/>
        </w:rPr>
        <w:t xml:space="preserve"> прекурсоров</w:t>
      </w:r>
    </w:p>
    <w:p>
      <w:pPr>
        <w:pStyle w:val="Normal"/>
        <w:bidi w:val="0"/>
        <w:jc w:val="both"/>
        <w:rPr/>
      </w:pPr>
      <w:r>
        <w:rPr>
          <w:rFonts w:ascii="Times New Roman" w:hAnsi="Times New Roman"/>
          <w:sz w:val="28"/>
          <w:szCs w:val="28"/>
        </w:rPr>
        <w:t xml:space="preserve">1. Производство наркотических средств, психотропных веществ и прекурсоров, внесенных в </w:t>
      </w:r>
      <w:hyperlink r:id="rId78">
        <w:r>
          <w:rPr>
            <w:rFonts w:ascii="Times New Roman" w:hAnsi="Times New Roman"/>
            <w:sz w:val="28"/>
            <w:szCs w:val="28"/>
          </w:rPr>
          <w:t>Список I</w:t>
        </w:r>
      </w:hyperlink>
      <w:r>
        <w:rPr>
          <w:rFonts w:ascii="Times New Roman" w:hAnsi="Times New Roman"/>
          <w:sz w:val="28"/>
          <w:szCs w:val="28"/>
        </w:rPr>
        <w:t xml:space="preserve">, в целях изготовления аналитических образцов, а также производство наркотических средств и психотропных веществ, внесенных в </w:t>
      </w:r>
      <w:hyperlink r:id="rId79">
        <w:r>
          <w:rPr>
            <w:rFonts w:ascii="Times New Roman" w:hAnsi="Times New Roman"/>
            <w:sz w:val="28"/>
            <w:szCs w:val="28"/>
          </w:rPr>
          <w:t>Список II</w:t>
        </w:r>
      </w:hyperlink>
      <w:r>
        <w:rPr>
          <w:rFonts w:ascii="Times New Roman" w:hAnsi="Times New Roman"/>
          <w:sz w:val="28"/>
          <w:szCs w:val="28"/>
        </w:rPr>
        <w:t xml:space="preserve">, в целях, установленных настоящим Федеральным законом, осуществляется в пределах государственных </w:t>
      </w:r>
      <w:hyperlink r:id="rId80">
        <w:r>
          <w:rPr>
            <w:rFonts w:ascii="Times New Roman" w:hAnsi="Times New Roman"/>
            <w:sz w:val="28"/>
            <w:szCs w:val="28"/>
          </w:rPr>
          <w:t>квот</w:t>
        </w:r>
      </w:hyperlink>
      <w:r>
        <w:rPr>
          <w:rFonts w:ascii="Times New Roman" w:hAnsi="Times New Roman"/>
          <w:sz w:val="28"/>
          <w:szCs w:val="28"/>
        </w:rPr>
        <w:t xml:space="preserve"> государственными унитарными предприятиями и государственными учреждениями, имущество которых находится в федеральной собственности, при наличии у них лицензий на производство конкретных наркотических средств и психотропных веществ, предусмотренных законодательством Российской Федерации о лицензировании отдельных видов деятельности. Изготовление аналитических (стандартных) образцов наркотических средств, психотропных веществ и прекурсоров, внесенных в </w:t>
      </w:r>
      <w:hyperlink r:id="rId81">
        <w:r>
          <w:rPr>
            <w:rFonts w:ascii="Times New Roman" w:hAnsi="Times New Roman"/>
            <w:sz w:val="28"/>
            <w:szCs w:val="28"/>
          </w:rPr>
          <w:t>Список I</w:t>
        </w:r>
      </w:hyperlink>
      <w:r>
        <w:rPr>
          <w:rFonts w:ascii="Times New Roman" w:hAnsi="Times New Roman"/>
          <w:sz w:val="28"/>
          <w:szCs w:val="28"/>
        </w:rPr>
        <w:t>, в целях, установленных настоящим Федеральным законом, осуществляется государственными унитарными предприятиями и государственными учреждениями, имущество которых находится в федеральной собственности, при наличии у них лицензий на изготовление конкретных аналитических образцов, предусмотренных законодательством Российской Федерации о лицензировании отдельных видов деятельности. Приватизация имущества и иные формы разгосударствления указанных в настоящем пункте предприятий и учреждений запрещаются.</w:t>
      </w:r>
    </w:p>
    <w:p>
      <w:pPr>
        <w:pStyle w:val="Normal"/>
        <w:bidi w:val="0"/>
        <w:jc w:val="both"/>
        <w:rPr/>
      </w:pPr>
      <w:r>
        <w:rPr>
          <w:rFonts w:ascii="Times New Roman" w:hAnsi="Times New Roman"/>
          <w:sz w:val="28"/>
          <w:szCs w:val="28"/>
        </w:rPr>
        <w:t xml:space="preserve">2. Изготовление наркотических средств и психотропных веществ, внесенных в </w:t>
      </w:r>
      <w:hyperlink r:id="rId82">
        <w:r>
          <w:rPr>
            <w:rFonts w:ascii="Times New Roman" w:hAnsi="Times New Roman"/>
            <w:sz w:val="28"/>
            <w:szCs w:val="28"/>
          </w:rPr>
          <w:t>Список II,</w:t>
        </w:r>
      </w:hyperlink>
      <w:r>
        <w:rPr>
          <w:rFonts w:ascii="Times New Roman" w:hAnsi="Times New Roman"/>
          <w:sz w:val="28"/>
          <w:szCs w:val="28"/>
        </w:rPr>
        <w:t xml:space="preserve"> в целях, установленных настоящим Федеральным законом, осуществляется государственными унитарными предприятиями и государственными учреждениями, а также входящими в муниципальную систему здравоохранения муниципальными унитарными предприятиями и муниципальными учреждениями в случае, указанном в </w:t>
      </w:r>
      <w:hyperlink w:anchor="Par207">
        <w:r>
          <w:rPr>
            <w:rFonts w:ascii="Times New Roman" w:hAnsi="Times New Roman"/>
            <w:sz w:val="28"/>
            <w:szCs w:val="28"/>
          </w:rPr>
          <w:t>пункте 4 статьи 5</w:t>
        </w:r>
      </w:hyperlink>
      <w:r>
        <w:rPr>
          <w:rFonts w:ascii="Times New Roman" w:hAnsi="Times New Roman"/>
          <w:sz w:val="28"/>
          <w:szCs w:val="28"/>
        </w:rPr>
        <w:t xml:space="preserve"> настоящего Федерального закона, при наличии у них лицензий на изготовление конкретных наркотических средств и психотропных веществ, предусмотренных законодательством Российской Федерации о лицензировании отдельных видов деятельности. Приватизация имущества указанных предприятий и учреждений запрещается.</w:t>
      </w:r>
    </w:p>
    <w:p>
      <w:pPr>
        <w:pStyle w:val="Normal"/>
        <w:bidi w:val="0"/>
        <w:jc w:val="both"/>
        <w:rPr/>
      </w:pPr>
      <w:r>
        <w:rPr>
          <w:rFonts w:ascii="Times New Roman" w:hAnsi="Times New Roman"/>
          <w:sz w:val="28"/>
          <w:szCs w:val="28"/>
        </w:rPr>
        <w:t>3. Имущество предприятий, осуществляющих разработку, производство, изготовление, приобретение, использование, уничтожение инструментов или оборудования, не подлежит приватизации и иным формам разгосударствления.</w:t>
      </w:r>
    </w:p>
    <w:p>
      <w:pPr>
        <w:pStyle w:val="Normal"/>
        <w:bidi w:val="0"/>
        <w:jc w:val="both"/>
        <w:rPr/>
      </w:pPr>
      <w:r>
        <w:rPr>
          <w:rFonts w:ascii="Times New Roman" w:hAnsi="Times New Roman"/>
          <w:sz w:val="28"/>
          <w:szCs w:val="28"/>
        </w:rPr>
        <w:t xml:space="preserve">4. Приватизация имущества и иные формы разгосударствления предприятий и учреждений, входящих в единый технологический комплекс, связанный с производством наркотических средств и психотропных веществ, внесенных в списки </w:t>
      </w:r>
      <w:hyperlink r:id="rId83">
        <w:r>
          <w:rPr>
            <w:rFonts w:ascii="Times New Roman" w:hAnsi="Times New Roman"/>
            <w:sz w:val="28"/>
            <w:szCs w:val="28"/>
          </w:rPr>
          <w:t>I</w:t>
        </w:r>
      </w:hyperlink>
      <w:r>
        <w:rPr>
          <w:rFonts w:ascii="Times New Roman" w:hAnsi="Times New Roman"/>
          <w:sz w:val="28"/>
          <w:szCs w:val="28"/>
        </w:rPr>
        <w:t xml:space="preserve"> и </w:t>
      </w:r>
      <w:hyperlink r:id="rId84">
        <w:r>
          <w:rPr>
            <w:rFonts w:ascii="Times New Roman" w:hAnsi="Times New Roman"/>
            <w:sz w:val="28"/>
            <w:szCs w:val="28"/>
          </w:rPr>
          <w:t>II</w:t>
        </w:r>
      </w:hyperlink>
      <w:r>
        <w:rPr>
          <w:rFonts w:ascii="Times New Roman" w:hAnsi="Times New Roman"/>
          <w:sz w:val="28"/>
          <w:szCs w:val="28"/>
        </w:rPr>
        <w:t xml:space="preserve">, а также внесенных в </w:t>
      </w:r>
      <w:hyperlink r:id="rId85">
        <w:r>
          <w:rPr>
            <w:rFonts w:ascii="Times New Roman" w:hAnsi="Times New Roman"/>
            <w:sz w:val="28"/>
            <w:szCs w:val="28"/>
          </w:rPr>
          <w:t>Список I</w:t>
        </w:r>
      </w:hyperlink>
      <w:r>
        <w:rPr>
          <w:rFonts w:ascii="Times New Roman" w:hAnsi="Times New Roman"/>
          <w:sz w:val="28"/>
          <w:szCs w:val="28"/>
        </w:rPr>
        <w:t xml:space="preserve"> прекурсоров, запрещаются.</w:t>
      </w:r>
    </w:p>
    <w:p>
      <w:pPr>
        <w:pStyle w:val="Normal"/>
        <w:bidi w:val="0"/>
        <w:jc w:val="both"/>
        <w:rPr/>
      </w:pPr>
      <w:r>
        <w:rPr>
          <w:rFonts w:ascii="Times New Roman" w:hAnsi="Times New Roman"/>
          <w:sz w:val="28"/>
          <w:szCs w:val="28"/>
        </w:rPr>
        <w:t xml:space="preserve">5. Производство и изготовление психотропных веществ, внесенных в </w:t>
      </w:r>
      <w:hyperlink r:id="rId86">
        <w:r>
          <w:rPr>
            <w:rFonts w:ascii="Times New Roman" w:hAnsi="Times New Roman"/>
            <w:sz w:val="28"/>
            <w:szCs w:val="28"/>
          </w:rPr>
          <w:t>Список III,</w:t>
        </w:r>
      </w:hyperlink>
      <w:r>
        <w:rPr>
          <w:rFonts w:ascii="Times New Roman" w:hAnsi="Times New Roman"/>
          <w:sz w:val="28"/>
          <w:szCs w:val="28"/>
        </w:rPr>
        <w:t xml:space="preserve"> в целях, установленных настоящим Федеральным законом, осуществляются предприятиями и учреждениями независимо от форм собственности при наличии у них лицензий на производство и изготовление конкретных психотропных веществ, предусмотренных законодательством Российской Федерации о лицензировании отдельных видов деятельности.</w:t>
      </w:r>
    </w:p>
    <w:p>
      <w:pPr>
        <w:pStyle w:val="Normal"/>
        <w:bidi w:val="0"/>
        <w:jc w:val="both"/>
        <w:rPr>
          <w:rFonts w:ascii="Times New Roman" w:hAnsi="Times New Roman"/>
          <w:sz w:val="28"/>
          <w:szCs w:val="28"/>
        </w:rPr>
      </w:pPr>
      <w:r>
        <w:rPr>
          <w:rFonts w:ascii="Times New Roman" w:hAnsi="Times New Roman"/>
          <w:sz w:val="28"/>
          <w:szCs w:val="28"/>
        </w:rPr>
        <w:t>6. Предприятия и учреждения, осуществляющие производство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 и международными договорами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7. Предприятия и учреждения, осуществляющие изготовление наркотических средств и психотропных веществ, подлежат государственной регистрации в Российской Федерации в соответствии с законодательством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b/>
          <w:b/>
          <w:bCs/>
        </w:rPr>
      </w:pPr>
      <w:r>
        <w:rPr>
          <w:rFonts w:ascii="Times New Roman" w:hAnsi="Times New Roman"/>
          <w:b/>
          <w:bCs/>
          <w:sz w:val="28"/>
          <w:szCs w:val="28"/>
        </w:rPr>
        <w:t>Статья 18. Культивирование наркосодержащих растений</w:t>
      </w:r>
      <w:bookmarkStart w:id="13" w:name="Par330"/>
    </w:p>
    <w:p>
      <w:pPr>
        <w:pStyle w:val="Normal"/>
        <w:bidi w:val="0"/>
        <w:jc w:val="both"/>
        <w:rPr>
          <w:rFonts w:ascii="Times New Roman" w:hAnsi="Times New Roman"/>
          <w:sz w:val="28"/>
          <w:szCs w:val="28"/>
        </w:rPr>
      </w:pPr>
      <w:r>
        <w:rPr>
          <w:rFonts w:ascii="Times New Roman" w:hAnsi="Times New Roman"/>
          <w:sz w:val="28"/>
          <w:szCs w:val="28"/>
        </w:rPr>
        <w:t>1. На территории Российской Федерации допускаются культивирование наркосодержащих растений для использования в научных, учебных целях и в экспертной деятельности, для производства используемых в медицинских целях и (или) в ветеринарии наркотических средств и психотропных веществ, культивирование в промышленных целях, не связанных с производством или изготовлением наркотических средств и психотропных веществ.</w:t>
      </w:r>
    </w:p>
    <w:p>
      <w:pPr>
        <w:pStyle w:val="Normal"/>
        <w:bidi w:val="0"/>
        <w:jc w:val="both"/>
        <w:rPr>
          <w:rFonts w:ascii="Times New Roman" w:hAnsi="Times New Roman"/>
          <w:sz w:val="28"/>
          <w:szCs w:val="28"/>
        </w:rPr>
      </w:pPr>
      <w:r>
        <w:rPr>
          <w:rFonts w:ascii="Times New Roman" w:hAnsi="Times New Roman"/>
          <w:sz w:val="28"/>
          <w:szCs w:val="28"/>
        </w:rPr>
        <w:t>2. Культивирование наркосодержащих растений для использования в научных, учебных целях и в экспертной деятельности осуществляется государственными унитарными предприятиями и государственными учреждениями при наличии лицензии, предусмотренной законодательством Российской Федерации о лицензировании отдельных видов деятельности.</w:t>
      </w:r>
    </w:p>
    <w:p>
      <w:pPr>
        <w:pStyle w:val="Normal"/>
        <w:bidi w:val="0"/>
        <w:jc w:val="both"/>
        <w:rPr>
          <w:rFonts w:ascii="Times New Roman" w:hAnsi="Times New Roman"/>
          <w:sz w:val="28"/>
          <w:szCs w:val="28"/>
        </w:rPr>
      </w:pPr>
      <w:r>
        <w:rPr>
          <w:rFonts w:ascii="Times New Roman" w:hAnsi="Times New Roman"/>
          <w:sz w:val="28"/>
          <w:szCs w:val="28"/>
        </w:rPr>
        <w:t>3. Культивирование наркосодержащих растений для производства используемых в медицинских целях и (или) в ветеринарии наркотических средств и психотропных веществ осуществляется в соответствии с настоящим Федеральным законом государственными унитарными предприятиями, производящими и перерабатывающими наркотические средства и психотропные вещества, имущество которых находится в федеральной собственности, при наличии лицензии, предусмотренной законодательством Российской Федерации о лицензировании отдельных видов деятельности.</w:t>
      </w:r>
    </w:p>
    <w:p>
      <w:pPr>
        <w:pStyle w:val="Normal"/>
        <w:bidi w:val="0"/>
        <w:jc w:val="both"/>
        <w:rPr>
          <w:rFonts w:ascii="Times New Roman" w:hAnsi="Times New Roman"/>
          <w:sz w:val="28"/>
          <w:szCs w:val="28"/>
        </w:rPr>
      </w:pPr>
      <w:r>
        <w:rPr>
          <w:rFonts w:ascii="Times New Roman" w:hAnsi="Times New Roman"/>
          <w:sz w:val="28"/>
          <w:szCs w:val="28"/>
        </w:rPr>
        <w:t>4. Подлежащее государственному контролю в соответствии с международными договорами Российской Федерации культивирование такого наркосодержащего растения, как опийный мак, в промышленных целях, не связанных с производством или изготовлением наркотических средств и психотропных веществ, осуществляется в соответствии с настоящим Федеральным законом государственными унитарными предприятиями, производящими и перерабатывающими наркотические средства и психотропные вещества, имущество которых находится в федеральной собственности, при наличии лицензии, предусмотренной законодательством Российской Федерации о лицензировании отдельных видов деятельности.</w:t>
      </w:r>
      <w:bookmarkStart w:id="14" w:name="Par336"/>
    </w:p>
    <w:p>
      <w:pPr>
        <w:pStyle w:val="Normal"/>
        <w:bidi w:val="0"/>
        <w:jc w:val="both"/>
        <w:rPr/>
      </w:pPr>
      <w:r>
        <w:rPr>
          <w:rFonts w:ascii="Times New Roman" w:hAnsi="Times New Roman"/>
          <w:sz w:val="28"/>
          <w:szCs w:val="28"/>
        </w:rPr>
        <w:t xml:space="preserve">5. Культивирование наркосодержащих растений в промышленных целях, не связанных с производством или изготовлением наркотических средств и психотропных веществ, за исключением случая, предусмотренного </w:t>
      </w:r>
      <w:hyperlink w:anchor="Par336">
        <w:r>
          <w:rPr>
            <w:rFonts w:ascii="Times New Roman" w:hAnsi="Times New Roman"/>
            <w:sz w:val="28"/>
            <w:szCs w:val="28"/>
          </w:rPr>
          <w:t>пунктом 4</w:t>
        </w:r>
      </w:hyperlink>
      <w:r>
        <w:rPr>
          <w:rFonts w:ascii="Times New Roman" w:hAnsi="Times New Roman"/>
          <w:sz w:val="28"/>
          <w:szCs w:val="28"/>
        </w:rPr>
        <w:t xml:space="preserve"> настоящей статьи, осуществляется юридическими лицами, в том числе государственными унитарными предприятиями и государственными учреждениями, и индивидуальными предпринимателями.</w:t>
      </w:r>
    </w:p>
    <w:p>
      <w:pPr>
        <w:pStyle w:val="Normal"/>
        <w:bidi w:val="0"/>
        <w:jc w:val="both"/>
        <w:rPr/>
      </w:pPr>
      <w:r>
        <w:rPr>
          <w:rFonts w:ascii="Times New Roman" w:hAnsi="Times New Roman"/>
          <w:sz w:val="28"/>
          <w:szCs w:val="28"/>
        </w:rPr>
        <w:t xml:space="preserve">6. Сорта наркосодержащих растений, разрешенные для культивирования для производства используемых в медицинских целях и (или) в ветеринарии наркотических средств и психотропных веществ, для культивирования в промышленных целях, не связанных с производством или изготовлением наркотических средств и психотропных веществ, а также требования к сортам и условиям культивирования указанных растений </w:t>
      </w:r>
      <w:hyperlink r:id="rId87">
        <w:r>
          <w:rPr>
            <w:rFonts w:ascii="Times New Roman" w:hAnsi="Times New Roman"/>
            <w:sz w:val="28"/>
            <w:szCs w:val="28"/>
          </w:rPr>
          <w:t>определяются</w:t>
        </w:r>
      </w:hyperlink>
      <w:r>
        <w:rPr>
          <w:rFonts w:ascii="Times New Roman" w:hAnsi="Times New Roman"/>
          <w:sz w:val="28"/>
          <w:szCs w:val="28"/>
        </w:rPr>
        <w:t xml:space="preserve">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19. Переработка наркотических средств, психотропных веществ и внесенных в Список I прекурсоров</w:t>
      </w:r>
    </w:p>
    <w:p>
      <w:pPr>
        <w:pStyle w:val="Normal"/>
        <w:bidi w:val="0"/>
        <w:jc w:val="both"/>
        <w:rPr/>
      </w:pPr>
      <w:r>
        <w:rPr>
          <w:rFonts w:ascii="Times New Roman" w:hAnsi="Times New Roman"/>
          <w:sz w:val="28"/>
          <w:szCs w:val="28"/>
        </w:rPr>
        <w:t xml:space="preserve">1. Переработка наркотических средств, психотропных веществ и внесенных в </w:t>
      </w:r>
      <w:hyperlink r:id="rId88">
        <w:r>
          <w:rPr>
            <w:rFonts w:ascii="Times New Roman" w:hAnsi="Times New Roman"/>
            <w:sz w:val="28"/>
            <w:szCs w:val="28"/>
          </w:rPr>
          <w:t>Список I</w:t>
        </w:r>
      </w:hyperlink>
      <w:r>
        <w:rPr>
          <w:rFonts w:ascii="Times New Roman" w:hAnsi="Times New Roman"/>
          <w:sz w:val="28"/>
          <w:szCs w:val="28"/>
        </w:rPr>
        <w:t xml:space="preserve"> прекурсоров в целях получения других наркотических средств, психотропных веществ или внесенных в </w:t>
      </w:r>
      <w:hyperlink r:id="rId89">
        <w:r>
          <w:rPr>
            <w:rFonts w:ascii="Times New Roman" w:hAnsi="Times New Roman"/>
            <w:sz w:val="28"/>
            <w:szCs w:val="28"/>
          </w:rPr>
          <w:t>Список I</w:t>
        </w:r>
      </w:hyperlink>
      <w:r>
        <w:rPr>
          <w:rFonts w:ascii="Times New Roman" w:hAnsi="Times New Roman"/>
          <w:sz w:val="28"/>
          <w:szCs w:val="28"/>
        </w:rPr>
        <w:t xml:space="preserve"> прекурсоров, препаратов, внесенных в </w:t>
      </w:r>
      <w:hyperlink r:id="rId90">
        <w:r>
          <w:rPr>
            <w:rFonts w:ascii="Times New Roman" w:hAnsi="Times New Roman"/>
            <w:sz w:val="28"/>
            <w:szCs w:val="28"/>
          </w:rPr>
          <w:t>списки II</w:t>
        </w:r>
      </w:hyperlink>
      <w:r>
        <w:rPr>
          <w:rFonts w:ascii="Times New Roman" w:hAnsi="Times New Roman"/>
          <w:sz w:val="28"/>
          <w:szCs w:val="28"/>
        </w:rPr>
        <w:t xml:space="preserve"> и </w:t>
      </w:r>
      <w:hyperlink r:id="rId91">
        <w:r>
          <w:rPr>
            <w:rFonts w:ascii="Times New Roman" w:hAnsi="Times New Roman"/>
            <w:sz w:val="28"/>
            <w:szCs w:val="28"/>
          </w:rPr>
          <w:t>III</w:t>
        </w:r>
      </w:hyperlink>
      <w:r>
        <w:rPr>
          <w:rFonts w:ascii="Times New Roman" w:hAnsi="Times New Roman"/>
          <w:sz w:val="28"/>
          <w:szCs w:val="28"/>
        </w:rPr>
        <w:t xml:space="preserve">, а также в целях получения на их основе веществ, не являющихся наркотическими средствами, психотропными веществами или внесенными в </w:t>
      </w:r>
      <w:hyperlink r:id="rId92">
        <w:r>
          <w:rPr>
            <w:rFonts w:ascii="Times New Roman" w:hAnsi="Times New Roman"/>
            <w:sz w:val="28"/>
            <w:szCs w:val="28"/>
          </w:rPr>
          <w:t>Список I</w:t>
        </w:r>
      </w:hyperlink>
      <w:r>
        <w:rPr>
          <w:rFonts w:ascii="Times New Roman" w:hAnsi="Times New Roman"/>
          <w:sz w:val="28"/>
          <w:szCs w:val="28"/>
        </w:rPr>
        <w:t xml:space="preserve"> прекурсорами, осуществляется государственными унитарными предприятиями (за исключением осуществляемой юридическими лицами независимо от их форм собственности переработки психотропных веществ, внесенных в </w:t>
      </w:r>
      <w:hyperlink r:id="rId93">
        <w:r>
          <w:rPr>
            <w:rFonts w:ascii="Times New Roman" w:hAnsi="Times New Roman"/>
            <w:sz w:val="28"/>
            <w:szCs w:val="28"/>
          </w:rPr>
          <w:t>Список III</w:t>
        </w:r>
      </w:hyperlink>
      <w:r>
        <w:rPr>
          <w:rFonts w:ascii="Times New Roman" w:hAnsi="Times New Roman"/>
          <w:sz w:val="28"/>
          <w:szCs w:val="28"/>
        </w:rPr>
        <w:t>, в целях получения на их основе веществ, не являющихся психотропными веществами).</w:t>
      </w:r>
    </w:p>
    <w:p>
      <w:pPr>
        <w:pStyle w:val="Normal"/>
        <w:bidi w:val="0"/>
        <w:jc w:val="both"/>
        <w:rPr/>
      </w:pPr>
      <w:r>
        <w:rPr>
          <w:rFonts w:ascii="Times New Roman" w:hAnsi="Times New Roman"/>
          <w:sz w:val="28"/>
          <w:szCs w:val="28"/>
        </w:rPr>
        <w:t xml:space="preserve">2. Переработка наркотических средств, психотропных веществ и внесенных в </w:t>
      </w:r>
      <w:hyperlink r:id="rId94">
        <w:r>
          <w:rPr>
            <w:rFonts w:ascii="Times New Roman" w:hAnsi="Times New Roman"/>
            <w:sz w:val="28"/>
            <w:szCs w:val="28"/>
          </w:rPr>
          <w:t>Список I</w:t>
        </w:r>
      </w:hyperlink>
      <w:r>
        <w:rPr>
          <w:rFonts w:ascii="Times New Roman" w:hAnsi="Times New Roman"/>
          <w:sz w:val="28"/>
          <w:szCs w:val="28"/>
        </w:rPr>
        <w:t xml:space="preserve"> прекурсоров осуществляется юридическими лицами в </w:t>
      </w:r>
      <w:hyperlink r:id="rId95">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 при наличии у них лицензии, предусмотренной законодательством Российской Федерации о лицензировании отдельных видов деятельности.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 xml:space="preserve">Статья 20. Хранение наркотических средств, психотропных веществ и внесенных в </w:t>
      </w:r>
      <w:hyperlink r:id="rId96">
        <w:r>
          <w:rPr>
            <w:rFonts w:ascii="Times New Roman" w:hAnsi="Times New Roman"/>
            <w:b/>
            <w:bCs/>
            <w:sz w:val="28"/>
            <w:szCs w:val="28"/>
          </w:rPr>
          <w:t>Список I</w:t>
        </w:r>
      </w:hyperlink>
      <w:r>
        <w:rPr>
          <w:rFonts w:ascii="Times New Roman" w:hAnsi="Times New Roman"/>
          <w:b/>
          <w:bCs/>
          <w:sz w:val="28"/>
          <w:szCs w:val="28"/>
        </w:rPr>
        <w:t xml:space="preserve"> прекурсоров</w:t>
      </w:r>
    </w:p>
    <w:p>
      <w:pPr>
        <w:pStyle w:val="Normal"/>
        <w:bidi w:val="0"/>
        <w:jc w:val="both"/>
        <w:rPr/>
      </w:pPr>
      <w:r>
        <w:rPr>
          <w:rFonts w:ascii="Times New Roman" w:hAnsi="Times New Roman"/>
          <w:sz w:val="28"/>
          <w:szCs w:val="28"/>
        </w:rPr>
        <w:t xml:space="preserve">1. Хранение наркотических средств, психотропных веществ и внесенных в </w:t>
      </w:r>
      <w:hyperlink r:id="rId97">
        <w:r>
          <w:rPr>
            <w:rFonts w:ascii="Times New Roman" w:hAnsi="Times New Roman"/>
            <w:sz w:val="28"/>
            <w:szCs w:val="28"/>
          </w:rPr>
          <w:t>Список I</w:t>
        </w:r>
      </w:hyperlink>
      <w:r>
        <w:rPr>
          <w:rFonts w:ascii="Times New Roman" w:hAnsi="Times New Roman"/>
          <w:sz w:val="28"/>
          <w:szCs w:val="28"/>
        </w:rPr>
        <w:t xml:space="preserve"> прекурсоров осуществляется юридическими лицами в </w:t>
      </w:r>
      <w:hyperlink r:id="rId98">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 в специально оборудованных помещениях при наличии лицензии, предусмотренной законодательством Российской Федерации о лицензировании отдельных видов деятельности.</w:t>
      </w:r>
    </w:p>
    <w:p>
      <w:pPr>
        <w:pStyle w:val="Normal"/>
        <w:bidi w:val="0"/>
        <w:jc w:val="both"/>
        <w:rPr/>
      </w:pPr>
      <w:r>
        <w:rPr>
          <w:rFonts w:ascii="Times New Roman" w:hAnsi="Times New Roman"/>
          <w:sz w:val="28"/>
          <w:szCs w:val="28"/>
        </w:rPr>
        <w:t xml:space="preserve">2. Хранение наркотических средств, психотропных веществ и внесенных в </w:t>
      </w:r>
      <w:hyperlink r:id="rId99">
        <w:r>
          <w:rPr>
            <w:rFonts w:ascii="Times New Roman" w:hAnsi="Times New Roman"/>
            <w:sz w:val="28"/>
            <w:szCs w:val="28"/>
          </w:rPr>
          <w:t>Список I</w:t>
        </w:r>
      </w:hyperlink>
      <w:r>
        <w:rPr>
          <w:rFonts w:ascii="Times New Roman" w:hAnsi="Times New Roman"/>
          <w:sz w:val="28"/>
          <w:szCs w:val="28"/>
        </w:rPr>
        <w:t xml:space="preserve"> прекурсоров в любых количествах в целях, не предусмотренных настоящим Федеральным законом, запрещается.</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 xml:space="preserve">Статья 21. Общий порядок перевозки наркотических средств, психотропных веществ и внесенных в </w:t>
      </w:r>
      <w:hyperlink r:id="rId100">
        <w:r>
          <w:rPr>
            <w:rFonts w:ascii="Times New Roman" w:hAnsi="Times New Roman"/>
            <w:b/>
            <w:bCs/>
            <w:sz w:val="28"/>
            <w:szCs w:val="28"/>
          </w:rPr>
          <w:t>Список I</w:t>
        </w:r>
      </w:hyperlink>
      <w:r>
        <w:rPr>
          <w:rFonts w:ascii="Times New Roman" w:hAnsi="Times New Roman"/>
          <w:b/>
          <w:bCs/>
          <w:sz w:val="28"/>
          <w:szCs w:val="28"/>
        </w:rPr>
        <w:t xml:space="preserve"> прекурсоров</w:t>
      </w:r>
    </w:p>
    <w:p>
      <w:pPr>
        <w:pStyle w:val="Normal"/>
        <w:bidi w:val="0"/>
        <w:jc w:val="both"/>
        <w:rPr/>
      </w:pPr>
      <w:r>
        <w:rPr>
          <w:rFonts w:ascii="Times New Roman" w:hAnsi="Times New Roman"/>
          <w:sz w:val="28"/>
          <w:szCs w:val="28"/>
        </w:rPr>
        <w:t xml:space="preserve">1. Право осуществлять перевозку наркотических средств, психотропных веществ и внесенных в </w:t>
      </w:r>
      <w:hyperlink r:id="rId101">
        <w:r>
          <w:rPr>
            <w:rFonts w:ascii="Times New Roman" w:hAnsi="Times New Roman"/>
            <w:sz w:val="28"/>
            <w:szCs w:val="28"/>
          </w:rPr>
          <w:t>Список I</w:t>
        </w:r>
      </w:hyperlink>
      <w:r>
        <w:rPr>
          <w:rFonts w:ascii="Times New Roman" w:hAnsi="Times New Roman"/>
          <w:sz w:val="28"/>
          <w:szCs w:val="28"/>
        </w:rPr>
        <w:t xml:space="preserve"> прекурсоров на территории Российской Федерации предоставляется юридическим лицам при наличии у них лицензии, предусмотренной законодательством Российской Федерации о лицензировании отдельных видов деятельности.</w:t>
      </w:r>
    </w:p>
    <w:p>
      <w:pPr>
        <w:pStyle w:val="Normal"/>
        <w:bidi w:val="0"/>
        <w:jc w:val="both"/>
        <w:rPr/>
      </w:pPr>
      <w:r>
        <w:rPr>
          <w:rFonts w:ascii="Times New Roman" w:hAnsi="Times New Roman"/>
          <w:sz w:val="28"/>
          <w:szCs w:val="28"/>
        </w:rPr>
        <w:t xml:space="preserve">2. При перевозке наркотических средств, психотропных веществ и внесенных в </w:t>
      </w:r>
      <w:hyperlink r:id="rId102">
        <w:r>
          <w:rPr>
            <w:rFonts w:ascii="Times New Roman" w:hAnsi="Times New Roman"/>
            <w:sz w:val="28"/>
            <w:szCs w:val="28"/>
          </w:rPr>
          <w:t>Список I</w:t>
        </w:r>
      </w:hyperlink>
      <w:r>
        <w:rPr>
          <w:rFonts w:ascii="Times New Roman" w:hAnsi="Times New Roman"/>
          <w:sz w:val="28"/>
          <w:szCs w:val="28"/>
        </w:rPr>
        <w:t xml:space="preserve"> прекурсоров должна быть обеспечена сохранность перевозимых средств и веществ.</w:t>
      </w:r>
    </w:p>
    <w:p>
      <w:pPr>
        <w:pStyle w:val="Normal"/>
        <w:bidi w:val="0"/>
        <w:jc w:val="both"/>
        <w:rPr/>
      </w:pPr>
      <w:r>
        <w:rPr>
          <w:rFonts w:ascii="Times New Roman" w:hAnsi="Times New Roman"/>
          <w:sz w:val="28"/>
          <w:szCs w:val="28"/>
        </w:rPr>
        <w:t xml:space="preserve">3. </w:t>
      </w:r>
      <w:hyperlink r:id="rId103">
        <w:r>
          <w:rPr>
            <w:rFonts w:ascii="Times New Roman" w:hAnsi="Times New Roman"/>
            <w:sz w:val="28"/>
            <w:szCs w:val="28"/>
          </w:rPr>
          <w:t>Порядок</w:t>
        </w:r>
      </w:hyperlink>
      <w:r>
        <w:rPr>
          <w:rFonts w:ascii="Times New Roman" w:hAnsi="Times New Roman"/>
          <w:sz w:val="28"/>
          <w:szCs w:val="28"/>
        </w:rPr>
        <w:t xml:space="preserve"> перевозки наркотических средств, психотропных веществ и внесенных в </w:t>
      </w:r>
      <w:hyperlink r:id="rId104">
        <w:r>
          <w:rPr>
            <w:rFonts w:ascii="Times New Roman" w:hAnsi="Times New Roman"/>
            <w:sz w:val="28"/>
            <w:szCs w:val="28"/>
          </w:rPr>
          <w:t>Список I</w:t>
        </w:r>
      </w:hyperlink>
      <w:r>
        <w:rPr>
          <w:rFonts w:ascii="Times New Roman" w:hAnsi="Times New Roman"/>
          <w:sz w:val="28"/>
          <w:szCs w:val="28"/>
        </w:rPr>
        <w:t xml:space="preserve"> прекурсоров на территории Российской Федерации, а также порядок оформления необходимых для этого документов устанавливаются Правительством Российской Федерации.</w:t>
      </w:r>
    </w:p>
    <w:p>
      <w:pPr>
        <w:pStyle w:val="Normal"/>
        <w:bidi w:val="0"/>
        <w:jc w:val="both"/>
        <w:rPr/>
      </w:pPr>
      <w:r>
        <w:rPr>
          <w:rFonts w:ascii="Times New Roman" w:hAnsi="Times New Roman"/>
          <w:sz w:val="28"/>
          <w:szCs w:val="28"/>
        </w:rPr>
        <w:t xml:space="preserve">4. Физическим лицам разрешается перевозить наркотические средства и психотропные вещества, полученные в медицинских целях в соответствии со </w:t>
      </w:r>
      <w:hyperlink w:anchor="Par385">
        <w:r>
          <w:rPr>
            <w:rFonts w:ascii="Times New Roman" w:hAnsi="Times New Roman"/>
            <w:sz w:val="28"/>
            <w:szCs w:val="28"/>
          </w:rPr>
          <w:t>статьей 25</w:t>
        </w:r>
      </w:hyperlink>
      <w:r>
        <w:rPr>
          <w:rFonts w:ascii="Times New Roman" w:hAnsi="Times New Roman"/>
          <w:sz w:val="28"/>
          <w:szCs w:val="28"/>
        </w:rPr>
        <w:t xml:space="preserve"> настоящего Федерального закона, при наличии документа, выданного аптечной организацией и подтверждающего законность получения наркотических средств и психотропных веществ.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 xml:space="preserve">Статья 22. Запрещение пересылки наркотических средств, психотропных веществ и внесенных в </w:t>
      </w:r>
      <w:hyperlink r:id="rId105">
        <w:r>
          <w:rPr>
            <w:rFonts w:ascii="Times New Roman" w:hAnsi="Times New Roman"/>
            <w:b/>
            <w:bCs/>
            <w:sz w:val="28"/>
            <w:szCs w:val="28"/>
          </w:rPr>
          <w:t>Список I</w:t>
        </w:r>
      </w:hyperlink>
      <w:r>
        <w:rPr>
          <w:rFonts w:ascii="Times New Roman" w:hAnsi="Times New Roman"/>
          <w:b/>
          <w:bCs/>
          <w:sz w:val="28"/>
          <w:szCs w:val="28"/>
        </w:rPr>
        <w:t xml:space="preserve"> прекурсоров</w:t>
      </w:r>
    </w:p>
    <w:p>
      <w:pPr>
        <w:pStyle w:val="Normal"/>
        <w:bidi w:val="0"/>
        <w:jc w:val="both"/>
        <w:rPr/>
      </w:pPr>
      <w:r>
        <w:rPr>
          <w:rFonts w:ascii="Times New Roman" w:hAnsi="Times New Roman"/>
          <w:sz w:val="28"/>
          <w:szCs w:val="28"/>
        </w:rPr>
        <w:t xml:space="preserve">1. Пересылка наркотических средств, психотропных веществ и внесенных в </w:t>
      </w:r>
      <w:hyperlink r:id="rId106">
        <w:r>
          <w:rPr>
            <w:rFonts w:ascii="Times New Roman" w:hAnsi="Times New Roman"/>
            <w:sz w:val="28"/>
            <w:szCs w:val="28"/>
          </w:rPr>
          <w:t>Список I</w:t>
        </w:r>
      </w:hyperlink>
      <w:r>
        <w:rPr>
          <w:rFonts w:ascii="Times New Roman" w:hAnsi="Times New Roman"/>
          <w:sz w:val="28"/>
          <w:szCs w:val="28"/>
        </w:rPr>
        <w:t xml:space="preserve"> прекурсоров в почтовых отправлениях, в том числе международных, запрещается.</w:t>
      </w:r>
    </w:p>
    <w:p>
      <w:pPr>
        <w:pStyle w:val="Normal"/>
        <w:bidi w:val="0"/>
        <w:jc w:val="both"/>
        <w:rPr>
          <w:rFonts w:ascii="Times New Roman" w:hAnsi="Times New Roman"/>
          <w:sz w:val="28"/>
          <w:szCs w:val="28"/>
        </w:rPr>
      </w:pPr>
      <w:r>
        <w:rPr>
          <w:rFonts w:ascii="Times New Roman" w:hAnsi="Times New Roman"/>
          <w:sz w:val="28"/>
          <w:szCs w:val="28"/>
        </w:rPr>
        <w:t>2. Пересылка наркотических средств и психотропных веществ под видом гуманитарной помощи запрещается, за исключением случаев, когда при чрезвычайных ситуациях наркотические средства или психотропные вещества направляются в конкретные субъекты Российской Федерации в соответствии с решениями Правительства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23. Отпуск, реализация и распределение наркотических средств и психотропных веществ, а также отпуск и реализация внесенных в Список I прекурсоров</w:t>
      </w:r>
    </w:p>
    <w:p>
      <w:pPr>
        <w:pStyle w:val="Normal"/>
        <w:bidi w:val="0"/>
        <w:jc w:val="both"/>
        <w:rPr/>
      </w:pPr>
      <w:r>
        <w:rPr>
          <w:rFonts w:ascii="Times New Roman" w:hAnsi="Times New Roman"/>
          <w:sz w:val="28"/>
          <w:szCs w:val="28"/>
        </w:rPr>
        <w:t xml:space="preserve">Отпуск, реализация и распределение наркотических средств и психотропных веществ, а также отпуск и реализация внесенных в </w:t>
      </w:r>
      <w:hyperlink r:id="rId107">
        <w:r>
          <w:rPr>
            <w:rFonts w:ascii="Times New Roman" w:hAnsi="Times New Roman"/>
            <w:sz w:val="28"/>
            <w:szCs w:val="28"/>
          </w:rPr>
          <w:t>Список I</w:t>
        </w:r>
      </w:hyperlink>
      <w:r>
        <w:rPr>
          <w:rFonts w:ascii="Times New Roman" w:hAnsi="Times New Roman"/>
          <w:sz w:val="28"/>
          <w:szCs w:val="28"/>
        </w:rPr>
        <w:t xml:space="preserve"> прекурсоров осуществляются юридическими лицами в </w:t>
      </w:r>
      <w:hyperlink r:id="rId108">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 при наличии лицензий, предусмотренных законодательством Российской Федерации о лицензировании отдельных видов деятельности.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 xml:space="preserve">Статья 24. Приобретение наркотических средств, психотропных веществ и внесенных в </w:t>
      </w:r>
      <w:hyperlink r:id="rId109">
        <w:r>
          <w:rPr>
            <w:rFonts w:ascii="Times New Roman" w:hAnsi="Times New Roman"/>
            <w:b/>
            <w:bCs/>
            <w:sz w:val="28"/>
            <w:szCs w:val="28"/>
          </w:rPr>
          <w:t>Список I</w:t>
        </w:r>
      </w:hyperlink>
      <w:r>
        <w:rPr>
          <w:rFonts w:ascii="Times New Roman" w:hAnsi="Times New Roman"/>
          <w:b/>
          <w:bCs/>
          <w:sz w:val="28"/>
          <w:szCs w:val="28"/>
        </w:rPr>
        <w:t xml:space="preserve"> прекурсоров</w:t>
      </w:r>
    </w:p>
    <w:p>
      <w:pPr>
        <w:pStyle w:val="Normal"/>
        <w:bidi w:val="0"/>
        <w:jc w:val="both"/>
        <w:rPr/>
      </w:pPr>
      <w:r>
        <w:rPr>
          <w:rFonts w:ascii="Times New Roman" w:hAnsi="Times New Roman"/>
          <w:sz w:val="28"/>
          <w:szCs w:val="28"/>
        </w:rPr>
        <w:t xml:space="preserve">Приобретение наркотических средств, психотропных веществ и внесенных в </w:t>
      </w:r>
      <w:hyperlink r:id="rId110">
        <w:r>
          <w:rPr>
            <w:rFonts w:ascii="Times New Roman" w:hAnsi="Times New Roman"/>
            <w:sz w:val="28"/>
            <w:szCs w:val="28"/>
          </w:rPr>
          <w:t>Список I</w:t>
        </w:r>
      </w:hyperlink>
      <w:r>
        <w:rPr>
          <w:rFonts w:ascii="Times New Roman" w:hAnsi="Times New Roman"/>
          <w:sz w:val="28"/>
          <w:szCs w:val="28"/>
        </w:rPr>
        <w:t xml:space="preserve"> прекурсоров для производства, изготовления, переработки, реализации, использования, в том числе в медицинских и иных целях, осуществляется юридическими лицами только в соответствии с настоящим Федеральным законом при наличии лицензий, предусмотренных законодательством Российской Федерации о лицензировании отдельных видов деятельности.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25. Отпуск наркотических средств и психотропных веществ физическим лицам</w:t>
      </w:r>
      <w:bookmarkStart w:id="15" w:name="Par385"/>
    </w:p>
    <w:p>
      <w:pPr>
        <w:pStyle w:val="Normal"/>
        <w:bidi w:val="0"/>
        <w:jc w:val="both"/>
        <w:rPr/>
      </w:pPr>
      <w:r>
        <w:rPr>
          <w:rFonts w:ascii="Times New Roman" w:hAnsi="Times New Roman"/>
          <w:sz w:val="28"/>
          <w:szCs w:val="28"/>
        </w:rPr>
        <w:t xml:space="preserve">1. Отпуск наркотических лекарственных препаратов и психотропных лекарственных препаратов физическим лицам производится только в аптечных организациях либо в медицинских организациях или обособленных подразделениях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при наличии у аптечных организаций, медицинских организаций, их обособленных подразделений лицензии, предусмотренной законодательством Российской Федерации о лицензировании отдельных видов деятельности. Перечень медицинских организаций и обособленных подразделений медицинских организаций, расположенных в сельских населенных пунктах и удаленных от населенных пунктов местностях, в которых отсутствуют аптечные организации, и перечень наркотических лекарственных препаратов и психотропных лекарственных препаратов, отпуск которых физическим лицам может осуществляться указанными медицинскими организациями и их обособленными подразделениями, устанавливаются органами исполнительной власти субъектов Российской Федерации. </w:t>
      </w:r>
      <w:hyperlink r:id="rId111">
        <w:r>
          <w:rPr>
            <w:rFonts w:ascii="Times New Roman" w:hAnsi="Times New Roman"/>
            <w:sz w:val="28"/>
            <w:szCs w:val="28"/>
          </w:rPr>
          <w:t>Перечни</w:t>
        </w:r>
      </w:hyperlink>
      <w:r>
        <w:rPr>
          <w:rFonts w:ascii="Times New Roman" w:hAnsi="Times New Roman"/>
          <w:sz w:val="28"/>
          <w:szCs w:val="28"/>
        </w:rPr>
        <w:t xml:space="preserve"> должностей фармацевтических и медицинских работников в организациях, которым предоставлено право отпуска наркотических лекарственных препаратов и психотропных лекарственных препаратов физическим лицам,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Normal"/>
        <w:bidi w:val="0"/>
        <w:jc w:val="both"/>
        <w:rPr/>
      </w:pPr>
      <w:r>
        <w:rPr>
          <w:rFonts w:ascii="Times New Roman" w:hAnsi="Times New Roman"/>
          <w:sz w:val="28"/>
          <w:szCs w:val="28"/>
        </w:rPr>
        <w:t xml:space="preserve">2. Наркотические средства и психотропные вещества, внесенные в </w:t>
      </w:r>
      <w:hyperlink r:id="rId112">
        <w:r>
          <w:rPr>
            <w:rFonts w:ascii="Times New Roman" w:hAnsi="Times New Roman"/>
            <w:sz w:val="28"/>
            <w:szCs w:val="28"/>
          </w:rPr>
          <w:t>списки II</w:t>
        </w:r>
      </w:hyperlink>
      <w:r>
        <w:rPr>
          <w:rFonts w:ascii="Times New Roman" w:hAnsi="Times New Roman"/>
          <w:sz w:val="28"/>
          <w:szCs w:val="28"/>
        </w:rPr>
        <w:t xml:space="preserve"> и </w:t>
      </w:r>
      <w:hyperlink r:id="rId113">
        <w:r>
          <w:rPr>
            <w:rFonts w:ascii="Times New Roman" w:hAnsi="Times New Roman"/>
            <w:sz w:val="28"/>
            <w:szCs w:val="28"/>
          </w:rPr>
          <w:t>III,</w:t>
        </w:r>
      </w:hyperlink>
      <w:r>
        <w:rPr>
          <w:rFonts w:ascii="Times New Roman" w:hAnsi="Times New Roman"/>
          <w:sz w:val="28"/>
          <w:szCs w:val="28"/>
        </w:rPr>
        <w:t xml:space="preserve"> отпускаются в медицинских целях по </w:t>
      </w:r>
      <w:hyperlink r:id="rId114">
        <w:r>
          <w:rPr>
            <w:rFonts w:ascii="Times New Roman" w:hAnsi="Times New Roman"/>
            <w:sz w:val="28"/>
            <w:szCs w:val="28"/>
          </w:rPr>
          <w:t>рецепту</w:t>
        </w:r>
      </w:hyperlink>
      <w:r>
        <w:rPr>
          <w:rFonts w:ascii="Times New Roman" w:hAnsi="Times New Roman"/>
          <w:sz w:val="28"/>
          <w:szCs w:val="28"/>
        </w:rPr>
        <w:t>.</w:t>
      </w:r>
    </w:p>
    <w:p>
      <w:pPr>
        <w:pStyle w:val="Normal"/>
        <w:bidi w:val="0"/>
        <w:jc w:val="both"/>
        <w:rPr/>
      </w:pPr>
      <w:r>
        <w:rPr>
          <w:rFonts w:ascii="Times New Roman" w:hAnsi="Times New Roman"/>
          <w:sz w:val="28"/>
          <w:szCs w:val="28"/>
        </w:rPr>
        <w:t>3. Порядок отпуска наркотических средств и психотропных веществ физическим лицам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w:t>
      </w:r>
    </w:p>
    <w:p>
      <w:pPr>
        <w:pStyle w:val="Normal"/>
        <w:bidi w:val="0"/>
        <w:jc w:val="both"/>
        <w:rPr/>
      </w:pPr>
      <w:r>
        <w:rPr>
          <w:rFonts w:ascii="Times New Roman" w:hAnsi="Times New Roman"/>
          <w:sz w:val="28"/>
          <w:szCs w:val="28"/>
        </w:rPr>
        <w:t xml:space="preserve">4.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определяет </w:t>
      </w:r>
      <w:hyperlink r:id="rId115">
        <w:r>
          <w:rPr>
            <w:rFonts w:ascii="Times New Roman" w:hAnsi="Times New Roman"/>
            <w:sz w:val="28"/>
            <w:szCs w:val="28"/>
          </w:rPr>
          <w:t>количество</w:t>
        </w:r>
      </w:hyperlink>
      <w:r>
        <w:rPr>
          <w:rFonts w:ascii="Times New Roman" w:hAnsi="Times New Roman"/>
          <w:sz w:val="28"/>
          <w:szCs w:val="28"/>
        </w:rPr>
        <w:t xml:space="preserve"> наркотических средств или психотропных веществ, которое может быть выписано в одном рецепте.</w:t>
      </w:r>
    </w:p>
    <w:p>
      <w:pPr>
        <w:pStyle w:val="Normal"/>
        <w:bidi w:val="0"/>
        <w:jc w:val="both"/>
        <w:rPr/>
      </w:pPr>
      <w:r>
        <w:rPr>
          <w:rFonts w:ascii="Times New Roman" w:hAnsi="Times New Roman"/>
          <w:sz w:val="28"/>
          <w:szCs w:val="28"/>
        </w:rPr>
        <w:t xml:space="preserve">5. При назначении наркотических средств и психотропных веществ, внесенных в </w:t>
      </w:r>
      <w:hyperlink r:id="rId116">
        <w:r>
          <w:rPr>
            <w:rFonts w:ascii="Times New Roman" w:hAnsi="Times New Roman"/>
            <w:sz w:val="28"/>
            <w:szCs w:val="28"/>
          </w:rPr>
          <w:t>списки II</w:t>
        </w:r>
      </w:hyperlink>
      <w:r>
        <w:rPr>
          <w:rFonts w:ascii="Times New Roman" w:hAnsi="Times New Roman"/>
          <w:sz w:val="28"/>
          <w:szCs w:val="28"/>
        </w:rPr>
        <w:t xml:space="preserve"> и </w:t>
      </w:r>
      <w:hyperlink r:id="rId117">
        <w:r>
          <w:rPr>
            <w:rFonts w:ascii="Times New Roman" w:hAnsi="Times New Roman"/>
            <w:sz w:val="28"/>
            <w:szCs w:val="28"/>
          </w:rPr>
          <w:t>III,</w:t>
        </w:r>
      </w:hyperlink>
      <w:r>
        <w:rPr>
          <w:rFonts w:ascii="Times New Roman" w:hAnsi="Times New Roman"/>
          <w:sz w:val="28"/>
          <w:szCs w:val="28"/>
        </w:rPr>
        <w:t xml:space="preserve"> лечащий врач или фельдшер, акушерка, на которых возложены функции лечащего врача в порядке, установленном </w:t>
      </w:r>
      <w:hyperlink r:id="rId118">
        <w:r>
          <w:rPr>
            <w:rFonts w:ascii="Times New Roman" w:hAnsi="Times New Roman"/>
            <w:sz w:val="28"/>
            <w:szCs w:val="28"/>
          </w:rPr>
          <w:t>законодательством</w:t>
        </w:r>
      </w:hyperlink>
      <w:r>
        <w:rPr>
          <w:rFonts w:ascii="Times New Roman" w:hAnsi="Times New Roman"/>
          <w:sz w:val="28"/>
          <w:szCs w:val="28"/>
        </w:rPr>
        <w:t xml:space="preserve"> в сфере охраны здоровья, должны опросить больного о предыдущих назначениях наркотических средств и психотропных веществ и сделать соответствующую запись в медицинских документах.</w:t>
      </w:r>
    </w:p>
    <w:p>
      <w:pPr>
        <w:pStyle w:val="Normal"/>
        <w:bidi w:val="0"/>
        <w:jc w:val="both"/>
        <w:rPr>
          <w:rFonts w:ascii="Times New Roman" w:hAnsi="Times New Roman"/>
          <w:sz w:val="28"/>
          <w:szCs w:val="28"/>
        </w:rPr>
      </w:pPr>
      <w:r>
        <w:rPr>
          <w:rFonts w:ascii="Times New Roman" w:hAnsi="Times New Roman"/>
          <w:sz w:val="28"/>
          <w:szCs w:val="28"/>
        </w:rPr>
        <w:t xml:space="preserve">6. Аптечным организациям, медицинским организациям и обособленным подразделениям медицинских организаций, расположенным в сельских населенных пунктах и удаленных от населенных пунктов местностях, в которых отсутствуют аптечные организации, запрещается отпускать наркотические лекарственные препараты и психотропные лекарственные препараты, внесенные в </w:t>
      </w:r>
      <w:hyperlink r:id="rId119">
        <w:r>
          <w:rPr>
            <w:rFonts w:ascii="Times New Roman" w:hAnsi="Times New Roman"/>
            <w:sz w:val="28"/>
            <w:szCs w:val="28"/>
          </w:rPr>
          <w:t>Список II</w:t>
        </w:r>
      </w:hyperlink>
      <w:r>
        <w:rPr>
          <w:rFonts w:ascii="Times New Roman" w:hAnsi="Times New Roman"/>
          <w:sz w:val="28"/>
          <w:szCs w:val="28"/>
        </w:rPr>
        <w:t>, по рецептам на лекарственные препараты, выписанные более пятнадцати дней назад.</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26. Рецепты, содержащие назначение наркотических средств или психотропных веществ</w:t>
      </w:r>
    </w:p>
    <w:p>
      <w:pPr>
        <w:pStyle w:val="Normal"/>
        <w:bidi w:val="0"/>
        <w:jc w:val="both"/>
        <w:rPr/>
      </w:pPr>
      <w:r>
        <w:rPr>
          <w:rFonts w:ascii="Times New Roman" w:hAnsi="Times New Roman"/>
          <w:sz w:val="28"/>
          <w:szCs w:val="28"/>
        </w:rPr>
        <w:t>1. Рецепты, содержащие назначение наркотических средств или психотропных веществ, оформляются на специальных бланках на бумажном носителе и (или) формируются с согласия пациента или его законного представителя в форме электронных документов, подписанных с использованием усиленной квалифицированной электронной подписи лечащего врача или фельдшера, акушерки, на которых возложены функции лечащего врача, и соответствующей медицинской организации.</w:t>
      </w:r>
    </w:p>
    <w:p>
      <w:pPr>
        <w:pStyle w:val="Normal"/>
        <w:bidi w:val="0"/>
        <w:jc w:val="both"/>
        <w:rPr/>
      </w:pPr>
      <w:r>
        <w:rPr>
          <w:rFonts w:ascii="Times New Roman" w:hAnsi="Times New Roman"/>
          <w:sz w:val="28"/>
          <w:szCs w:val="28"/>
        </w:rPr>
        <w:t xml:space="preserve">2. </w:t>
      </w:r>
      <w:hyperlink r:id="rId120">
        <w:r>
          <w:rPr>
            <w:rFonts w:ascii="Times New Roman" w:hAnsi="Times New Roman"/>
            <w:sz w:val="28"/>
            <w:szCs w:val="28"/>
          </w:rPr>
          <w:t>Форма</w:t>
        </w:r>
      </w:hyperlink>
      <w:r>
        <w:rPr>
          <w:rFonts w:ascii="Times New Roman" w:hAnsi="Times New Roman"/>
          <w:sz w:val="28"/>
          <w:szCs w:val="28"/>
        </w:rPr>
        <w:t xml:space="preserve"> бланков указанных рецептов, </w:t>
      </w:r>
      <w:hyperlink r:id="rId121">
        <w:r>
          <w:rPr>
            <w:rFonts w:ascii="Times New Roman" w:hAnsi="Times New Roman"/>
            <w:sz w:val="28"/>
            <w:szCs w:val="28"/>
          </w:rPr>
          <w:t>порядок</w:t>
        </w:r>
      </w:hyperlink>
      <w:r>
        <w:rPr>
          <w:rFonts w:ascii="Times New Roman" w:hAnsi="Times New Roman"/>
          <w:sz w:val="28"/>
          <w:szCs w:val="28"/>
        </w:rPr>
        <w:t xml:space="preserve"> их изготовления, распределения, регистрации, учета и хранения, а также </w:t>
      </w:r>
      <w:hyperlink r:id="rId122">
        <w:r>
          <w:rPr>
            <w:rFonts w:ascii="Times New Roman" w:hAnsi="Times New Roman"/>
            <w:sz w:val="28"/>
            <w:szCs w:val="28"/>
          </w:rPr>
          <w:t>правила</w:t>
        </w:r>
      </w:hyperlink>
      <w:r>
        <w:rPr>
          <w:rFonts w:ascii="Times New Roman" w:hAnsi="Times New Roman"/>
          <w:sz w:val="28"/>
          <w:szCs w:val="28"/>
        </w:rPr>
        <w:t xml:space="preserve"> оформления, в том числе в форме электронных документов,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w:t>
      </w:r>
    </w:p>
    <w:p>
      <w:pPr>
        <w:pStyle w:val="Normal"/>
        <w:bidi w:val="0"/>
        <w:jc w:val="both"/>
        <w:rPr/>
      </w:pPr>
      <w:r>
        <w:rPr>
          <w:rFonts w:ascii="Times New Roman" w:hAnsi="Times New Roman"/>
          <w:sz w:val="28"/>
          <w:szCs w:val="28"/>
        </w:rPr>
        <w:t xml:space="preserve">3. Выдача рецептов, содержащих назначение наркотических средств или психотропных веществ, без соответствующих медицинских показаний или с нарушением установленных правил оформления запрещается и влечет уголовную ответственность в соответствии с </w:t>
      </w:r>
      <w:hyperlink r:id="rId123">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27. Упаковка и маркировка наркотических средств и психотропных веществ</w:t>
      </w:r>
    </w:p>
    <w:p>
      <w:pPr>
        <w:pStyle w:val="Normal"/>
        <w:bidi w:val="0"/>
        <w:jc w:val="both"/>
        <w:rPr/>
      </w:pPr>
      <w:r>
        <w:rPr>
          <w:rFonts w:ascii="Times New Roman" w:hAnsi="Times New Roman"/>
          <w:sz w:val="28"/>
          <w:szCs w:val="28"/>
        </w:rPr>
        <w:t xml:space="preserve">1. Первичные упаковки и вторичные (потребительские) упаковки и маркировка наркотических средств, психотропных веществ, используемых в медицинских целях и (или) в ветеринарии, должны соответствовать требованиям </w:t>
      </w:r>
      <w:hyperlink r:id="rId124">
        <w:r>
          <w:rPr>
            <w:rFonts w:ascii="Times New Roman" w:hAnsi="Times New Roman"/>
            <w:sz w:val="28"/>
            <w:szCs w:val="28"/>
          </w:rPr>
          <w:t>законодательства</w:t>
        </w:r>
      </w:hyperlink>
      <w:r>
        <w:rPr>
          <w:rFonts w:ascii="Times New Roman" w:hAnsi="Times New Roman"/>
          <w:sz w:val="28"/>
          <w:szCs w:val="28"/>
        </w:rPr>
        <w:t xml:space="preserve"> об обращении лекарственных средств и настоящего Федерального закона.</w:t>
      </w:r>
      <w:bookmarkStart w:id="16" w:name="Par411"/>
    </w:p>
    <w:p>
      <w:pPr>
        <w:pStyle w:val="Normal"/>
        <w:bidi w:val="0"/>
        <w:jc w:val="both"/>
        <w:rPr/>
      </w:pPr>
      <w:r>
        <w:rPr>
          <w:rFonts w:ascii="Times New Roman" w:hAnsi="Times New Roman"/>
          <w:sz w:val="28"/>
          <w:szCs w:val="28"/>
        </w:rPr>
        <w:t>2. Первичные упаковки наркотических средств, психотропных веществ и транспортная тара, в которую помещены наркотические средства, психотропные вещества, должны исключать возможность их извлечения без нарушения целостности указанных упаковок.</w:t>
      </w:r>
    </w:p>
    <w:p>
      <w:pPr>
        <w:pStyle w:val="Normal"/>
        <w:bidi w:val="0"/>
        <w:jc w:val="both"/>
        <w:rPr/>
      </w:pPr>
      <w:r>
        <w:rPr>
          <w:rFonts w:ascii="Times New Roman" w:hAnsi="Times New Roman"/>
          <w:sz w:val="28"/>
          <w:szCs w:val="28"/>
        </w:rPr>
        <w:t xml:space="preserve">3. Первичные упаковки и вторичные (потребительские) упаковки наркотических средств, психотропных веществ, внесенных в </w:t>
      </w:r>
      <w:hyperlink r:id="rId125">
        <w:r>
          <w:rPr>
            <w:rFonts w:ascii="Times New Roman" w:hAnsi="Times New Roman"/>
            <w:sz w:val="28"/>
            <w:szCs w:val="28"/>
          </w:rPr>
          <w:t>Список II</w:t>
        </w:r>
      </w:hyperlink>
      <w:r>
        <w:rPr>
          <w:rFonts w:ascii="Times New Roman" w:hAnsi="Times New Roman"/>
          <w:sz w:val="28"/>
          <w:szCs w:val="28"/>
        </w:rPr>
        <w:t xml:space="preserve"> и используемых в медицинских целях и (или) в ветеринарии, должны быть помечены двойной красной полосой.</w:t>
      </w:r>
      <w:bookmarkStart w:id="17" w:name="Par415"/>
    </w:p>
    <w:p>
      <w:pPr>
        <w:pStyle w:val="Normal"/>
        <w:bidi w:val="0"/>
        <w:jc w:val="both"/>
        <w:rPr/>
      </w:pPr>
      <w:r>
        <w:rPr>
          <w:rFonts w:ascii="Times New Roman" w:hAnsi="Times New Roman"/>
          <w:sz w:val="28"/>
          <w:szCs w:val="28"/>
        </w:rPr>
        <w:t xml:space="preserve">4. В случаях несоответствия первичных упаковок и вторичных (потребительских) упаковок и маркировки наркотических средств и психотропных веществ, используемых в медицинских целях и (или) в ветеринарии, требованиям, предусмотренным </w:t>
      </w:r>
      <w:hyperlink w:anchor="Par411">
        <w:r>
          <w:rPr>
            <w:rFonts w:ascii="Times New Roman" w:hAnsi="Times New Roman"/>
            <w:sz w:val="28"/>
            <w:szCs w:val="28"/>
          </w:rPr>
          <w:t>пунктами 1</w:t>
        </w:r>
      </w:hyperlink>
      <w:r>
        <w:rPr>
          <w:rFonts w:ascii="Times New Roman" w:hAnsi="Times New Roman"/>
          <w:sz w:val="28"/>
          <w:szCs w:val="28"/>
        </w:rPr>
        <w:t xml:space="preserve"> - </w:t>
      </w:r>
      <w:hyperlink w:anchor="Par415">
        <w:r>
          <w:rPr>
            <w:rFonts w:ascii="Times New Roman" w:hAnsi="Times New Roman"/>
            <w:sz w:val="28"/>
            <w:szCs w:val="28"/>
          </w:rPr>
          <w:t>3</w:t>
        </w:r>
      </w:hyperlink>
      <w:r>
        <w:rPr>
          <w:rFonts w:ascii="Times New Roman" w:hAnsi="Times New Roman"/>
          <w:sz w:val="28"/>
          <w:szCs w:val="28"/>
        </w:rPr>
        <w:t xml:space="preserve"> настоящей статьи, наркотические средства и психотропные вещества уничтожаются в соответствии с </w:t>
      </w:r>
      <w:hyperlink w:anchor="Par471">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w:t>
      </w:r>
    </w:p>
    <w:p>
      <w:pPr>
        <w:pStyle w:val="Normal"/>
        <w:bidi w:val="0"/>
        <w:jc w:val="both"/>
        <w:rPr/>
      </w:pPr>
      <w:r>
        <w:rPr>
          <w:rFonts w:ascii="Times New Roman" w:hAnsi="Times New Roman"/>
          <w:sz w:val="28"/>
          <w:szCs w:val="28"/>
        </w:rPr>
        <w:t>5. Запрещается требовать возврат первичных упаковок и вторичных (потребительских) упаковок использованных в медицинских целях наркотических лекарственных препаратов и психотропных лекарственных препаратов, в том числе в форме трансдермальных терапевтических систем, содержащих наркотические средства, при выписке новых рецептов на лекарственные препараты, содержащие назначение наркотических лекарственных препаратов и психотропных лекарственных препаратов.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28. Особенности ввоза (вывоза)</w:t>
      </w:r>
    </w:p>
    <w:p>
      <w:pPr>
        <w:pStyle w:val="Normal"/>
        <w:bidi w:val="0"/>
        <w:jc w:val="both"/>
        <w:rPr/>
      </w:pPr>
      <w:r>
        <w:rPr>
          <w:rFonts w:ascii="Times New Roman" w:hAnsi="Times New Roman"/>
          <w:sz w:val="28"/>
          <w:szCs w:val="28"/>
        </w:rPr>
        <w:t xml:space="preserve">1. Ввоз (вывоз) наркотических средств и психотропных веществ, внесенных в </w:t>
      </w:r>
      <w:hyperlink r:id="rId126">
        <w:r>
          <w:rPr>
            <w:rFonts w:ascii="Times New Roman" w:hAnsi="Times New Roman"/>
            <w:sz w:val="28"/>
            <w:szCs w:val="28"/>
          </w:rPr>
          <w:t>списки I</w:t>
        </w:r>
      </w:hyperlink>
      <w:r>
        <w:rPr>
          <w:rFonts w:ascii="Times New Roman" w:hAnsi="Times New Roman"/>
          <w:sz w:val="28"/>
          <w:szCs w:val="28"/>
        </w:rPr>
        <w:t xml:space="preserve"> и </w:t>
      </w:r>
      <w:hyperlink r:id="rId127">
        <w:r>
          <w:rPr>
            <w:rFonts w:ascii="Times New Roman" w:hAnsi="Times New Roman"/>
            <w:sz w:val="28"/>
            <w:szCs w:val="28"/>
          </w:rPr>
          <w:t>II</w:t>
        </w:r>
      </w:hyperlink>
      <w:r>
        <w:rPr>
          <w:rFonts w:ascii="Times New Roman" w:hAnsi="Times New Roman"/>
          <w:sz w:val="28"/>
          <w:szCs w:val="28"/>
        </w:rPr>
        <w:t xml:space="preserve">, ввоз (вывоз) прекурсоров, внесенных в </w:t>
      </w:r>
      <w:hyperlink r:id="rId128">
        <w:r>
          <w:rPr>
            <w:rFonts w:ascii="Times New Roman" w:hAnsi="Times New Roman"/>
            <w:sz w:val="28"/>
            <w:szCs w:val="28"/>
          </w:rPr>
          <w:t>Список I</w:t>
        </w:r>
      </w:hyperlink>
      <w:r>
        <w:rPr>
          <w:rFonts w:ascii="Times New Roman" w:hAnsi="Times New Roman"/>
          <w:sz w:val="28"/>
          <w:szCs w:val="28"/>
        </w:rPr>
        <w:t xml:space="preserve"> и </w:t>
      </w:r>
      <w:hyperlink r:id="rId129">
        <w:r>
          <w:rPr>
            <w:rFonts w:ascii="Times New Roman" w:hAnsi="Times New Roman"/>
            <w:sz w:val="28"/>
            <w:szCs w:val="28"/>
          </w:rPr>
          <w:t>Таблицу I</w:t>
        </w:r>
      </w:hyperlink>
      <w:r>
        <w:rPr>
          <w:rFonts w:ascii="Times New Roman" w:hAnsi="Times New Roman"/>
          <w:sz w:val="28"/>
          <w:szCs w:val="28"/>
        </w:rPr>
        <w:t xml:space="preserve"> Списка IV, осуществляются Московским государственным университетом имени М.В. Ломоносова для использования в научных, учебных целях и в экспертной деятельности, а также государственными унитарными предприятиями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w:t>
      </w:r>
      <w:hyperlink r:id="rId130">
        <w:r>
          <w:rPr>
            <w:rFonts w:ascii="Times New Roman" w:hAnsi="Times New Roman"/>
            <w:sz w:val="28"/>
            <w:szCs w:val="28"/>
          </w:rPr>
          <w:t>законом</w:t>
        </w:r>
      </w:hyperlink>
      <w:r>
        <w:rPr>
          <w:rFonts w:ascii="Times New Roman" w:hAnsi="Times New Roman"/>
          <w:sz w:val="28"/>
          <w:szCs w:val="28"/>
        </w:rPr>
        <w:t xml:space="preserve"> от 8 декабря 2003 года </w:t>
      </w:r>
      <w:r>
        <w:rPr>
          <w:rFonts w:ascii="Times New Roman" w:hAnsi="Times New Roman"/>
          <w:sz w:val="28"/>
          <w:szCs w:val="28"/>
        </w:rPr>
        <w:t>№</w:t>
      </w:r>
      <w:r>
        <w:rPr>
          <w:rFonts w:ascii="Times New Roman" w:hAnsi="Times New Roman"/>
          <w:sz w:val="28"/>
          <w:szCs w:val="28"/>
        </w:rPr>
        <w:t xml:space="preserve"> 164-ФЗ "Об основах государственного регулирования внешнеторговой деятельности" (далее - Федеральный закон "Об основах государственного регулирования внешнеторговой деятельности").</w:t>
      </w:r>
    </w:p>
    <w:p>
      <w:pPr>
        <w:pStyle w:val="Normal"/>
        <w:bidi w:val="0"/>
        <w:jc w:val="both"/>
        <w:rPr/>
      </w:pPr>
      <w:r>
        <w:rPr>
          <w:rFonts w:ascii="Times New Roman" w:hAnsi="Times New Roman"/>
          <w:sz w:val="28"/>
          <w:szCs w:val="28"/>
        </w:rPr>
        <w:t xml:space="preserve">2. Ввоз (вывоз) психотропных веществ, внесенных в </w:t>
      </w:r>
      <w:hyperlink r:id="rId131">
        <w:r>
          <w:rPr>
            <w:rFonts w:ascii="Times New Roman" w:hAnsi="Times New Roman"/>
            <w:sz w:val="28"/>
            <w:szCs w:val="28"/>
          </w:rPr>
          <w:t>Список III</w:t>
        </w:r>
      </w:hyperlink>
      <w:r>
        <w:rPr>
          <w:rFonts w:ascii="Times New Roman" w:hAnsi="Times New Roman"/>
          <w:sz w:val="28"/>
          <w:szCs w:val="28"/>
        </w:rPr>
        <w:t xml:space="preserve">, а также ввоз (вывоз) прекурсоров, внесенных в </w:t>
      </w:r>
      <w:hyperlink r:id="rId132">
        <w:r>
          <w:rPr>
            <w:rFonts w:ascii="Times New Roman" w:hAnsi="Times New Roman"/>
            <w:sz w:val="28"/>
            <w:szCs w:val="28"/>
          </w:rPr>
          <w:t>Таблицу II</w:t>
        </w:r>
      </w:hyperlink>
      <w:r>
        <w:rPr>
          <w:rFonts w:ascii="Times New Roman" w:hAnsi="Times New Roman"/>
          <w:sz w:val="28"/>
          <w:szCs w:val="28"/>
        </w:rPr>
        <w:t xml:space="preserve"> и </w:t>
      </w:r>
      <w:hyperlink r:id="rId133">
        <w:r>
          <w:rPr>
            <w:rFonts w:ascii="Times New Roman" w:hAnsi="Times New Roman"/>
            <w:sz w:val="28"/>
            <w:szCs w:val="28"/>
          </w:rPr>
          <w:t>Таблицу III</w:t>
        </w:r>
      </w:hyperlink>
      <w:r>
        <w:rPr>
          <w:rFonts w:ascii="Times New Roman" w:hAnsi="Times New Roman"/>
          <w:sz w:val="28"/>
          <w:szCs w:val="28"/>
        </w:rPr>
        <w:t xml:space="preserve"> Списка IV, осуществляется юридическими лицами независимо от их форм собственности в порядке, установленном Правительством Российской Федерации, при наличии лицензии на право ввоза (вывоза) наркотических средств, психотропных веществ и их прекурсоров, выдаваемой федеральным органом исполнительной власти, осуществляющим государственное регулирование внешнеторговой деятельности, в соответствии с Федеральным </w:t>
      </w:r>
      <w:hyperlink r:id="rId134">
        <w:r>
          <w:rPr>
            <w:rFonts w:ascii="Times New Roman" w:hAnsi="Times New Roman"/>
            <w:sz w:val="28"/>
            <w:szCs w:val="28"/>
          </w:rPr>
          <w:t>законом</w:t>
        </w:r>
      </w:hyperlink>
      <w:r>
        <w:rPr>
          <w:rFonts w:ascii="Times New Roman" w:hAnsi="Times New Roman"/>
          <w:sz w:val="28"/>
          <w:szCs w:val="28"/>
        </w:rPr>
        <w:t xml:space="preserve"> "Об основах государственного регулирования внешнеторговой деятельности", за исключением случаев, предусмотренных </w:t>
      </w:r>
      <w:hyperlink w:anchor="Par430">
        <w:r>
          <w:rPr>
            <w:rFonts w:ascii="Times New Roman" w:hAnsi="Times New Roman"/>
            <w:sz w:val="28"/>
            <w:szCs w:val="28"/>
          </w:rPr>
          <w:t>пунктом 3</w:t>
        </w:r>
      </w:hyperlink>
      <w:r>
        <w:rPr>
          <w:rFonts w:ascii="Times New Roman" w:hAnsi="Times New Roman"/>
          <w:sz w:val="28"/>
          <w:szCs w:val="28"/>
        </w:rPr>
        <w:t xml:space="preserve"> настоящей статьи.</w:t>
      </w:r>
    </w:p>
    <w:p>
      <w:pPr>
        <w:pStyle w:val="Normal"/>
        <w:bidi w:val="0"/>
        <w:jc w:val="both"/>
        <w:rPr/>
      </w:pPr>
      <w:r>
        <w:rPr>
          <w:rFonts w:ascii="Times New Roman" w:hAnsi="Times New Roman"/>
          <w:sz w:val="28"/>
          <w:szCs w:val="28"/>
        </w:rPr>
        <w:t xml:space="preserve">3. Для получения лицензии на право ввоза (вывоза) наркотических средств, психотропных веществ и их прекурсоров юридическими лицами должны быть получены </w:t>
      </w:r>
      <w:hyperlink r:id="rId135">
        <w:r>
          <w:rPr>
            <w:rFonts w:ascii="Times New Roman" w:hAnsi="Times New Roman"/>
            <w:sz w:val="28"/>
            <w:szCs w:val="28"/>
          </w:rPr>
          <w:t>сертификат</w:t>
        </w:r>
      </w:hyperlink>
      <w:r>
        <w:rPr>
          <w:rFonts w:ascii="Times New Roman" w:hAnsi="Times New Roman"/>
          <w:sz w:val="28"/>
          <w:szCs w:val="28"/>
        </w:rPr>
        <w:t xml:space="preserve"> на право ввоза (вывоза) наркотических средств, психотропных веществ и их прекурсоров (если они являются лекарственными средствами) и разрешение на право ввоза (вывоза) наркотических средств, психотропных веществ и их прекурсоров, выдаваемые уполномоченными федеральными органами исполнительной власти в порядке, установленном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Указанные сертификат и разрешение не могут быть переданы другому юридическому лицу.</w:t>
      </w:r>
    </w:p>
    <w:p>
      <w:pPr>
        <w:pStyle w:val="Normal"/>
        <w:bidi w:val="0"/>
        <w:jc w:val="both"/>
        <w:rPr>
          <w:rFonts w:ascii="Times New Roman" w:hAnsi="Times New Roman"/>
          <w:sz w:val="28"/>
          <w:szCs w:val="28"/>
        </w:rPr>
      </w:pPr>
      <w:r>
        <w:rPr>
          <w:rFonts w:ascii="Times New Roman" w:hAnsi="Times New Roman"/>
          <w:sz w:val="28"/>
          <w:szCs w:val="28"/>
        </w:rPr>
        <w:t>Индивидуальные предприниматели не вправе осуществлять деятельность по ввозу (вывозу) наркотических средств, психотропных веществ и их прекурсоров.</w:t>
      </w:r>
      <w:bookmarkStart w:id="18" w:name="Par432"/>
    </w:p>
    <w:p>
      <w:pPr>
        <w:pStyle w:val="Normal"/>
        <w:bidi w:val="0"/>
        <w:jc w:val="both"/>
        <w:rPr/>
      </w:pPr>
      <w:r>
        <w:rPr>
          <w:rFonts w:ascii="Times New Roman" w:hAnsi="Times New Roman"/>
          <w:sz w:val="28"/>
          <w:szCs w:val="28"/>
        </w:rPr>
        <w:t xml:space="preserve">Разрешается осуществлять ввоз (вывоз) отдельных прекурсоров, внесенных в </w:t>
      </w:r>
      <w:hyperlink r:id="rId136">
        <w:r>
          <w:rPr>
            <w:rFonts w:ascii="Times New Roman" w:hAnsi="Times New Roman"/>
            <w:sz w:val="28"/>
            <w:szCs w:val="28"/>
          </w:rPr>
          <w:t>Таблицу III</w:t>
        </w:r>
      </w:hyperlink>
      <w:r>
        <w:rPr>
          <w:rFonts w:ascii="Times New Roman" w:hAnsi="Times New Roman"/>
          <w:sz w:val="28"/>
          <w:szCs w:val="28"/>
        </w:rPr>
        <w:t xml:space="preserve"> Списка IV, без оформления лицензии в размерах и в сроки, которые установлены Правительством Российской Федерации.</w:t>
      </w:r>
    </w:p>
    <w:p>
      <w:pPr>
        <w:pStyle w:val="Normal"/>
        <w:bidi w:val="0"/>
        <w:jc w:val="both"/>
        <w:rPr/>
      </w:pPr>
      <w:r>
        <w:rPr>
          <w:rFonts w:ascii="Times New Roman" w:hAnsi="Times New Roman"/>
          <w:sz w:val="28"/>
          <w:szCs w:val="28"/>
        </w:rPr>
        <w:t>Перечень прекурсоров, ввоз (вывоз) которых допускается без оформления лицензии, устанавливается Правительством Российской Федерации.</w:t>
      </w:r>
    </w:p>
    <w:p>
      <w:pPr>
        <w:pStyle w:val="Normal"/>
        <w:bidi w:val="0"/>
        <w:jc w:val="both"/>
        <w:rPr/>
      </w:pPr>
      <w:r>
        <w:rPr>
          <w:rFonts w:ascii="Times New Roman" w:hAnsi="Times New Roman"/>
          <w:sz w:val="28"/>
          <w:szCs w:val="28"/>
        </w:rPr>
        <w:t>4. Для получения сертификата и разрешения на право ввоза (вывоза) наркотических средств, психотропных веществ или их прекурсоров юридическое лицо подает в соответствующие федеральные органы исполнительной власти заявления, в которых должны быть указаны:</w:t>
      </w:r>
    </w:p>
    <w:p>
      <w:pPr>
        <w:pStyle w:val="Normal"/>
        <w:bidi w:val="0"/>
        <w:jc w:val="both"/>
        <w:rPr>
          <w:rFonts w:ascii="Times New Roman" w:hAnsi="Times New Roman"/>
          <w:sz w:val="28"/>
          <w:szCs w:val="28"/>
        </w:rPr>
      </w:pPr>
      <w:r>
        <w:rPr>
          <w:rFonts w:ascii="Times New Roman" w:hAnsi="Times New Roman"/>
          <w:sz w:val="28"/>
          <w:szCs w:val="28"/>
        </w:rPr>
        <w:t>цели ввоза (вывоза);</w:t>
      </w:r>
    </w:p>
    <w:p>
      <w:pPr>
        <w:pStyle w:val="Normal"/>
        <w:bidi w:val="0"/>
        <w:jc w:val="both"/>
        <w:rPr/>
      </w:pPr>
      <w:r>
        <w:rPr>
          <w:rFonts w:ascii="Times New Roman" w:hAnsi="Times New Roman"/>
          <w:sz w:val="28"/>
          <w:szCs w:val="28"/>
        </w:rPr>
        <w:t>наименование и адрес места нахождения юридического лица, осуществляющего ввоз (вывоз), его основной государственный регистрационный номер (в отношении юридических лиц, зарегистрированных в соответствии с законодательством Российской Федерации) и идентификационный номер налогоплательщика (в отношении юридических лиц, обязанных состоять на учете в налоговых органах в соответствии с законодательством Российской Федерации), наименования и адреса мест нахождения производителя и грузополучателя, а также импортера (в случае осуществления вывоза);</w:t>
      </w:r>
    </w:p>
    <w:p>
      <w:pPr>
        <w:pStyle w:val="Normal"/>
        <w:bidi w:val="0"/>
        <w:jc w:val="both"/>
        <w:rPr>
          <w:rFonts w:ascii="Times New Roman" w:hAnsi="Times New Roman"/>
          <w:sz w:val="28"/>
          <w:szCs w:val="28"/>
        </w:rPr>
      </w:pPr>
      <w:r>
        <w:rPr>
          <w:rFonts w:ascii="Times New Roman" w:hAnsi="Times New Roman"/>
          <w:sz w:val="28"/>
          <w:szCs w:val="28"/>
        </w:rPr>
        <w:t>международное непатентованное название наркотического средства или психотропного вещества, если такое имеется, либо первое название, под которым было выпущено, или название, под которым выпускается указанное наркотическое средство или психотропное вещество, название прекурсора;</w:t>
      </w:r>
    </w:p>
    <w:p>
      <w:pPr>
        <w:pStyle w:val="Normal"/>
        <w:bidi w:val="0"/>
        <w:jc w:val="both"/>
        <w:rPr/>
      </w:pPr>
      <w:r>
        <w:rPr>
          <w:rFonts w:ascii="Times New Roman" w:hAnsi="Times New Roman"/>
          <w:sz w:val="28"/>
          <w:szCs w:val="28"/>
        </w:rPr>
        <w:t>лекарственная форма наркотического средства, психотропного вещества или их прекурсоров;</w:t>
      </w:r>
    </w:p>
    <w:p>
      <w:pPr>
        <w:pStyle w:val="Normal"/>
        <w:bidi w:val="0"/>
        <w:jc w:val="both"/>
        <w:rPr/>
      </w:pPr>
      <w:r>
        <w:rPr>
          <w:rFonts w:ascii="Times New Roman" w:hAnsi="Times New Roman"/>
          <w:sz w:val="28"/>
          <w:szCs w:val="28"/>
        </w:rPr>
        <w:t>наличие сертификата качества наркотического средства, психотропного вещества или их прекурсоров;</w:t>
      </w:r>
    </w:p>
    <w:p>
      <w:pPr>
        <w:pStyle w:val="Normal"/>
        <w:bidi w:val="0"/>
        <w:jc w:val="both"/>
        <w:rPr>
          <w:rFonts w:ascii="Times New Roman" w:hAnsi="Times New Roman"/>
          <w:sz w:val="28"/>
          <w:szCs w:val="28"/>
        </w:rPr>
      </w:pPr>
      <w:r>
        <w:rPr>
          <w:rFonts w:ascii="Times New Roman" w:hAnsi="Times New Roman"/>
          <w:sz w:val="28"/>
          <w:szCs w:val="28"/>
        </w:rPr>
        <w:t>количество наркотических средств, психотропных веществ или их прекурсоров в конкретной партии;</w:t>
      </w:r>
    </w:p>
    <w:p>
      <w:pPr>
        <w:pStyle w:val="Normal"/>
        <w:bidi w:val="0"/>
        <w:jc w:val="both"/>
        <w:rPr>
          <w:rFonts w:ascii="Times New Roman" w:hAnsi="Times New Roman"/>
          <w:sz w:val="28"/>
          <w:szCs w:val="28"/>
        </w:rPr>
      </w:pPr>
      <w:r>
        <w:rPr>
          <w:rFonts w:ascii="Times New Roman" w:hAnsi="Times New Roman"/>
          <w:sz w:val="28"/>
          <w:szCs w:val="28"/>
        </w:rPr>
        <w:t>сроки ввоза (вывоза);</w:t>
      </w:r>
    </w:p>
    <w:p>
      <w:pPr>
        <w:pStyle w:val="Normal"/>
        <w:bidi w:val="0"/>
        <w:jc w:val="both"/>
        <w:rPr>
          <w:rFonts w:ascii="Times New Roman" w:hAnsi="Times New Roman"/>
          <w:sz w:val="28"/>
          <w:szCs w:val="28"/>
        </w:rPr>
      </w:pPr>
      <w:r>
        <w:rPr>
          <w:rFonts w:ascii="Times New Roman" w:hAnsi="Times New Roman"/>
          <w:sz w:val="28"/>
          <w:szCs w:val="28"/>
        </w:rPr>
        <w:t>вид транспорта, который предполагается использовать для ввоза (вывоза), или способ отправки;</w:t>
      </w:r>
    </w:p>
    <w:p>
      <w:pPr>
        <w:pStyle w:val="Normal"/>
        <w:bidi w:val="0"/>
        <w:jc w:val="both"/>
        <w:rPr/>
      </w:pPr>
      <w:r>
        <w:rPr>
          <w:rFonts w:ascii="Times New Roman" w:hAnsi="Times New Roman"/>
          <w:sz w:val="28"/>
          <w:szCs w:val="28"/>
        </w:rPr>
        <w:t>место и время ввоза (вывоза) конкретной партии наркотических средств, психотропных веществ и их прекурсоров;</w:t>
      </w:r>
    </w:p>
    <w:p>
      <w:pPr>
        <w:pStyle w:val="Normal"/>
        <w:bidi w:val="0"/>
        <w:jc w:val="both"/>
        <w:rPr>
          <w:rFonts w:ascii="Times New Roman" w:hAnsi="Times New Roman"/>
          <w:sz w:val="28"/>
          <w:szCs w:val="28"/>
        </w:rPr>
      </w:pPr>
      <w:r>
        <w:rPr>
          <w:rFonts w:ascii="Times New Roman" w:hAnsi="Times New Roman"/>
          <w:sz w:val="28"/>
          <w:szCs w:val="28"/>
        </w:rPr>
        <w:t>другие сведения в соответствии с порядком, установленным Правительством Российской Федерации.</w:t>
      </w:r>
    </w:p>
    <w:p>
      <w:pPr>
        <w:pStyle w:val="Normal"/>
        <w:bidi w:val="0"/>
        <w:jc w:val="both"/>
        <w:rPr/>
      </w:pPr>
      <w:r>
        <w:rPr>
          <w:rFonts w:ascii="Times New Roman" w:hAnsi="Times New Roman"/>
          <w:sz w:val="28"/>
          <w:szCs w:val="28"/>
        </w:rPr>
        <w:t xml:space="preserve">5. Федеральный орган исполнительной власти в сфере внутренних дел направляет в соответствующий компетентный орган государства, на территорию которого предполагается осуществить вывоз прекурсоров, предварительное уведомление в соответствии с международными договорами Российской Федерации, в том числе </w:t>
      </w:r>
      <w:hyperlink r:id="rId137">
        <w:r>
          <w:rPr>
            <w:rFonts w:ascii="Times New Roman" w:hAnsi="Times New Roman"/>
            <w:sz w:val="28"/>
            <w:szCs w:val="28"/>
          </w:rPr>
          <w:t>Конвенцией</w:t>
        </w:r>
      </w:hyperlink>
      <w:r>
        <w:rPr>
          <w:rFonts w:ascii="Times New Roman" w:hAnsi="Times New Roman"/>
          <w:sz w:val="28"/>
          <w:szCs w:val="28"/>
        </w:rPr>
        <w:t xml:space="preserve"> Организации Объединенных Наций о борьбе против незаконного оборота наркотических средств и психотропных веществ 1988 года.</w:t>
      </w:r>
    </w:p>
    <w:p>
      <w:pPr>
        <w:pStyle w:val="Normal"/>
        <w:bidi w:val="0"/>
        <w:jc w:val="both"/>
        <w:rPr/>
      </w:pPr>
      <w:r>
        <w:rPr>
          <w:rFonts w:ascii="Times New Roman" w:hAnsi="Times New Roman"/>
          <w:sz w:val="28"/>
          <w:szCs w:val="28"/>
        </w:rPr>
        <w:t>6. Таможенные органы делают отметку на оборотной стороне лицензии на право ввоза (вывоза) о поступлении конкретной партии наркотических средств, психотропных веществ или их прекурсоров.</w:t>
      </w:r>
    </w:p>
    <w:p>
      <w:pPr>
        <w:pStyle w:val="Normal"/>
        <w:bidi w:val="0"/>
        <w:jc w:val="both"/>
        <w:rPr/>
      </w:pPr>
      <w:r>
        <w:rPr>
          <w:rFonts w:ascii="Times New Roman" w:hAnsi="Times New Roman"/>
          <w:sz w:val="28"/>
          <w:szCs w:val="28"/>
        </w:rPr>
        <w:t>7. Если ввозимое (вывозимое) количество наркотических средств, психотропных веществ и их прекурсоров не соответствует количеству, указанному в лицензии на право ввоза (вывоза), то сведения об этом сообщаются соответствующему компетентному органу государства, из которого осуществляется их вывоз (в которое осуществляется их ввоз).</w:t>
      </w:r>
    </w:p>
    <w:p>
      <w:pPr>
        <w:pStyle w:val="Normal"/>
        <w:bidi w:val="0"/>
        <w:jc w:val="both"/>
        <w:rPr/>
      </w:pPr>
      <w:r>
        <w:rPr>
          <w:rFonts w:ascii="Times New Roman" w:hAnsi="Times New Roman"/>
          <w:sz w:val="28"/>
          <w:szCs w:val="28"/>
        </w:rPr>
        <w:t>8. Транзит через территорию Российской Федерации наркотических средств, психотропных веществ и их прекурсоров запрещается.</w:t>
      </w:r>
    </w:p>
    <w:p>
      <w:pPr>
        <w:pStyle w:val="Normal"/>
        <w:bidi w:val="0"/>
        <w:jc w:val="both"/>
        <w:rPr>
          <w:rFonts w:ascii="Times New Roman" w:hAnsi="Times New Roman"/>
          <w:sz w:val="28"/>
          <w:szCs w:val="28"/>
        </w:rPr>
      </w:pPr>
      <w:r>
        <w:rPr>
          <w:rFonts w:ascii="Times New Roman" w:hAnsi="Times New Roman"/>
          <w:sz w:val="28"/>
          <w:szCs w:val="28"/>
        </w:rPr>
        <w:t>8.1. Вывоз наркотических средств и психотропных веществ допускается в случаях оказания гуманитарной помощи (содействия) или помощи при чрезвычайных ситуациях в соответствии с международными договорами Российской Федерации либо актами Правительства Российской Федерации.</w:t>
      </w:r>
      <w:bookmarkStart w:id="19" w:name="Par460"/>
    </w:p>
    <w:p>
      <w:pPr>
        <w:pStyle w:val="Normal"/>
        <w:bidi w:val="0"/>
        <w:jc w:val="both"/>
        <w:rPr/>
      </w:pPr>
      <w:hyperlink r:id="rId138">
        <w:r>
          <w:rPr>
            <w:rFonts w:ascii="Times New Roman" w:hAnsi="Times New Roman"/>
            <w:sz w:val="28"/>
            <w:szCs w:val="28"/>
          </w:rPr>
          <w:t>Порядок</w:t>
        </w:r>
      </w:hyperlink>
      <w:r>
        <w:rPr>
          <w:rFonts w:ascii="Times New Roman" w:hAnsi="Times New Roman"/>
          <w:sz w:val="28"/>
          <w:szCs w:val="28"/>
        </w:rPr>
        <w:t xml:space="preserve"> вывоза наркотических средств и психотропных веществ, предназначенных для оказания гуманитарной помощи (содействия) или помощи при чрезвычайных ситуациях, устанавливается Правительством Российской Федерации.</w:t>
      </w:r>
    </w:p>
    <w:p>
      <w:pPr>
        <w:pStyle w:val="Normal"/>
        <w:bidi w:val="0"/>
        <w:jc w:val="both"/>
        <w:rPr/>
      </w:pPr>
      <w:r>
        <w:rPr>
          <w:rFonts w:ascii="Times New Roman" w:hAnsi="Times New Roman"/>
          <w:sz w:val="28"/>
          <w:szCs w:val="28"/>
        </w:rPr>
        <w:t xml:space="preserve">9. В случае нарушения требований, установленных настоящей статьей, наркотические средства, психотропные вещества и их прекурсоры подлежат конфискации в соответствии с законодательством Российской Федерации. </w:t>
      </w:r>
      <w:hyperlink r:id="rId139">
        <w:r>
          <w:rPr>
            <w:rFonts w:ascii="Times New Roman" w:hAnsi="Times New Roman"/>
            <w:sz w:val="28"/>
            <w:szCs w:val="28"/>
          </w:rPr>
          <w:t>Порядок</w:t>
        </w:r>
      </w:hyperlink>
      <w:r>
        <w:rPr>
          <w:rFonts w:ascii="Times New Roman" w:hAnsi="Times New Roman"/>
          <w:sz w:val="28"/>
          <w:szCs w:val="28"/>
        </w:rPr>
        <w:t xml:space="preserve"> дальнейшего использования или уничтожения конфискованных наркотических средств, психотропных веществ и их прекурсоров устанавливается Правительством Российской Федерации, если иное не предусмотрено законодательством Российской Федерации.</w:t>
      </w:r>
    </w:p>
    <w:p>
      <w:pPr>
        <w:pStyle w:val="Normal"/>
        <w:bidi w:val="0"/>
        <w:jc w:val="both"/>
        <w:rPr/>
      </w:pPr>
      <w:r>
        <w:rPr>
          <w:rFonts w:ascii="Times New Roman" w:hAnsi="Times New Roman"/>
          <w:sz w:val="28"/>
          <w:szCs w:val="28"/>
        </w:rPr>
        <w:t xml:space="preserve">10. Положения настоящей статьи не применяются в случаях, предусмотренных </w:t>
      </w:r>
      <w:hyperlink w:anchor="Par460">
        <w:r>
          <w:rPr>
            <w:rFonts w:ascii="Times New Roman" w:hAnsi="Times New Roman"/>
            <w:sz w:val="28"/>
            <w:szCs w:val="28"/>
          </w:rPr>
          <w:t>пунктами 8.1</w:t>
        </w:r>
      </w:hyperlink>
      <w:r>
        <w:rPr>
          <w:rFonts w:ascii="Times New Roman" w:hAnsi="Times New Roman"/>
          <w:sz w:val="28"/>
          <w:szCs w:val="28"/>
        </w:rPr>
        <w:t xml:space="preserve">, </w:t>
      </w:r>
      <w:hyperlink w:anchor="Par466">
        <w:r>
          <w:rPr>
            <w:rFonts w:ascii="Times New Roman" w:hAnsi="Times New Roman"/>
            <w:sz w:val="28"/>
            <w:szCs w:val="28"/>
          </w:rPr>
          <w:t>11</w:t>
        </w:r>
      </w:hyperlink>
      <w:r>
        <w:rPr>
          <w:rFonts w:ascii="Times New Roman" w:hAnsi="Times New Roman"/>
          <w:sz w:val="28"/>
          <w:szCs w:val="28"/>
        </w:rPr>
        <w:t xml:space="preserve"> и </w:t>
      </w:r>
      <w:hyperlink w:anchor="Par468">
        <w:r>
          <w:rPr>
            <w:rFonts w:ascii="Times New Roman" w:hAnsi="Times New Roman"/>
            <w:sz w:val="28"/>
            <w:szCs w:val="28"/>
          </w:rPr>
          <w:t>12</w:t>
        </w:r>
      </w:hyperlink>
      <w:r>
        <w:rPr>
          <w:rFonts w:ascii="Times New Roman" w:hAnsi="Times New Roman"/>
          <w:sz w:val="28"/>
          <w:szCs w:val="28"/>
        </w:rPr>
        <w:t xml:space="preserve"> настоящей статьи и </w:t>
      </w:r>
      <w:hyperlink w:anchor="Par550">
        <w:r>
          <w:rPr>
            <w:rFonts w:ascii="Times New Roman" w:hAnsi="Times New Roman"/>
            <w:sz w:val="28"/>
            <w:szCs w:val="28"/>
          </w:rPr>
          <w:t>пунктом 7 статьи 31</w:t>
        </w:r>
      </w:hyperlink>
      <w:r>
        <w:rPr>
          <w:rFonts w:ascii="Times New Roman" w:hAnsi="Times New Roman"/>
          <w:sz w:val="28"/>
          <w:szCs w:val="28"/>
        </w:rPr>
        <w:t xml:space="preserve"> настоящего Федерального закона.</w:t>
      </w:r>
    </w:p>
    <w:p>
      <w:pPr>
        <w:pStyle w:val="Normal"/>
        <w:bidi w:val="0"/>
        <w:jc w:val="both"/>
        <w:rPr/>
      </w:pPr>
      <w:r>
        <w:rPr>
          <w:rFonts w:ascii="Times New Roman" w:hAnsi="Times New Roman"/>
          <w:sz w:val="28"/>
          <w:szCs w:val="28"/>
        </w:rPr>
        <w:t xml:space="preserve">11. Ввоз (вывоз) изъятых из незаконного оборота наркотических средств, психотропных веществ и их прекурсоров без лицензии и сертификата на право ввоза (вывоза) осуществляется в соответствии с международными договорами Российской Федерации и законодательством Российской Федерации в целях, установленных </w:t>
      </w:r>
      <w:hyperlink w:anchor="Par575">
        <w:r>
          <w:rPr>
            <w:rFonts w:ascii="Times New Roman" w:hAnsi="Times New Roman"/>
            <w:sz w:val="28"/>
            <w:szCs w:val="28"/>
          </w:rPr>
          <w:t>статьей 35</w:t>
        </w:r>
      </w:hyperlink>
      <w:r>
        <w:rPr>
          <w:rFonts w:ascii="Times New Roman" w:hAnsi="Times New Roman"/>
          <w:sz w:val="28"/>
          <w:szCs w:val="28"/>
        </w:rPr>
        <w:t xml:space="preserve"> настоящего Федерального закона, государственными органами, указанными в </w:t>
      </w:r>
      <w:hyperlink w:anchor="Par575">
        <w:r>
          <w:rPr>
            <w:rFonts w:ascii="Times New Roman" w:hAnsi="Times New Roman"/>
            <w:sz w:val="28"/>
            <w:szCs w:val="28"/>
          </w:rPr>
          <w:t>статье 35</w:t>
        </w:r>
      </w:hyperlink>
      <w:r>
        <w:rPr>
          <w:rFonts w:ascii="Times New Roman" w:hAnsi="Times New Roman"/>
          <w:sz w:val="28"/>
          <w:szCs w:val="28"/>
        </w:rPr>
        <w:t xml:space="preserve"> настоящего Федерального закона, в </w:t>
      </w:r>
      <w:hyperlink r:id="rId140">
        <w:r>
          <w:rPr>
            <w:rFonts w:ascii="Times New Roman" w:hAnsi="Times New Roman"/>
            <w:sz w:val="28"/>
            <w:szCs w:val="28"/>
          </w:rPr>
          <w:t>порядке</w:t>
        </w:r>
      </w:hyperlink>
      <w:r>
        <w:rPr>
          <w:rFonts w:ascii="Times New Roman" w:hAnsi="Times New Roman"/>
          <w:sz w:val="28"/>
          <w:szCs w:val="28"/>
        </w:rPr>
        <w:t xml:space="preserve">, установленном Правительством Российской Федерации, и на основании разрешения, выдаваемого федеральным органом исполнительной власти в сфере внутренних дел, а в целях, установленных </w:t>
      </w:r>
      <w:hyperlink w:anchor="Par581">
        <w:r>
          <w:rPr>
            <w:rFonts w:ascii="Times New Roman" w:hAnsi="Times New Roman"/>
            <w:sz w:val="28"/>
            <w:szCs w:val="28"/>
          </w:rPr>
          <w:t>статьей 36</w:t>
        </w:r>
      </w:hyperlink>
      <w:r>
        <w:rPr>
          <w:rFonts w:ascii="Times New Roman" w:hAnsi="Times New Roman"/>
          <w:sz w:val="28"/>
          <w:szCs w:val="28"/>
        </w:rPr>
        <w:t xml:space="preserve"> настоящего Федерального закона, - органами, осуществляющими оперативно-розыскную деятельность.</w:t>
      </w:r>
      <w:bookmarkStart w:id="20" w:name="Par466"/>
    </w:p>
    <w:p>
      <w:pPr>
        <w:pStyle w:val="Normal"/>
        <w:bidi w:val="0"/>
        <w:jc w:val="both"/>
        <w:rPr/>
      </w:pPr>
      <w:r>
        <w:rPr>
          <w:rFonts w:ascii="Times New Roman" w:hAnsi="Times New Roman"/>
          <w:sz w:val="28"/>
          <w:szCs w:val="28"/>
        </w:rPr>
        <w:t xml:space="preserve">12. Ввоз (вывоз) наркотических средств, психотропных веществ и их прекурсоров воинскими частями и подразделениями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в целях обеспечения их деятельности осуществляется без лицензии в </w:t>
      </w:r>
      <w:hyperlink r:id="rId141">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w:t>
      </w:r>
    </w:p>
    <w:p>
      <w:pPr>
        <w:pStyle w:val="Normal"/>
        <w:bidi w:val="0"/>
        <w:jc w:val="both"/>
        <w:rPr>
          <w:rFonts w:ascii="Times New Roman" w:hAnsi="Times New Roman"/>
          <w:sz w:val="28"/>
          <w:szCs w:val="28"/>
        </w:rPr>
      </w:pPr>
      <w:r>
        <w:rPr/>
      </w:r>
      <w:bookmarkStart w:id="21" w:name="Par468"/>
      <w:bookmarkStart w:id="22" w:name="Par468"/>
      <w:bookmarkEnd w:id="22"/>
    </w:p>
    <w:p>
      <w:pPr>
        <w:pStyle w:val="Normal"/>
        <w:bidi w:val="0"/>
        <w:jc w:val="both"/>
        <w:rPr>
          <w:rFonts w:ascii="Times New Roman" w:hAnsi="Times New Roman"/>
          <w:sz w:val="28"/>
          <w:szCs w:val="28"/>
        </w:rPr>
      </w:pPr>
      <w:r>
        <w:rPr>
          <w:rFonts w:ascii="Times New Roman" w:hAnsi="Times New Roman"/>
          <w:b/>
          <w:bCs/>
          <w:sz w:val="28"/>
          <w:szCs w:val="28"/>
        </w:rPr>
        <w:t>Статья 29. Уничтожение наркотических средств, психотропных веществ и их прекурсоров, инструментов, оборудования и наркосодержащих растений</w:t>
      </w:r>
      <w:bookmarkStart w:id="23" w:name="Par471"/>
    </w:p>
    <w:p>
      <w:pPr>
        <w:pStyle w:val="Normal"/>
        <w:bidi w:val="0"/>
        <w:jc w:val="both"/>
        <w:rPr/>
      </w:pPr>
      <w:r>
        <w:rPr>
          <w:rFonts w:ascii="Times New Roman" w:hAnsi="Times New Roman"/>
          <w:sz w:val="28"/>
          <w:szCs w:val="28"/>
        </w:rPr>
        <w:t xml:space="preserve">1. Наркотические средства, психотропные вещества и их прекурсоры, а также инструменты или оборудование, дальнейшее использование которых признано нецелесообразным, подлежат уничтожению в </w:t>
      </w:r>
      <w:hyperlink r:id="rId142">
        <w:r>
          <w:rPr>
            <w:rFonts w:ascii="Times New Roman" w:hAnsi="Times New Roman"/>
            <w:sz w:val="28"/>
            <w:szCs w:val="28"/>
          </w:rPr>
          <w:t>порядке,</w:t>
        </w:r>
      </w:hyperlink>
      <w:r>
        <w:rPr>
          <w:rFonts w:ascii="Times New Roman" w:hAnsi="Times New Roman"/>
          <w:sz w:val="28"/>
          <w:szCs w:val="28"/>
        </w:rPr>
        <w:t xml:space="preserve"> установленном Правительством Российской Федерации.</w:t>
      </w:r>
    </w:p>
    <w:p>
      <w:pPr>
        <w:pStyle w:val="Normal"/>
        <w:bidi w:val="0"/>
        <w:jc w:val="both"/>
        <w:rPr/>
      </w:pPr>
      <w:r>
        <w:rPr>
          <w:rFonts w:ascii="Times New Roman" w:hAnsi="Times New Roman"/>
          <w:sz w:val="28"/>
          <w:szCs w:val="28"/>
        </w:rPr>
        <w:t xml:space="preserve">2. Уничтожение наркотических средств, психотропных веществ и внесенных в </w:t>
      </w:r>
      <w:hyperlink r:id="rId143">
        <w:r>
          <w:rPr>
            <w:rFonts w:ascii="Times New Roman" w:hAnsi="Times New Roman"/>
            <w:sz w:val="28"/>
            <w:szCs w:val="28"/>
          </w:rPr>
          <w:t>Список I</w:t>
        </w:r>
      </w:hyperlink>
      <w:r>
        <w:rPr>
          <w:rFonts w:ascii="Times New Roman" w:hAnsi="Times New Roman"/>
          <w:sz w:val="28"/>
          <w:szCs w:val="28"/>
        </w:rPr>
        <w:t xml:space="preserve"> прекурсоров может осуществляться в случаях, если:</w:t>
      </w:r>
    </w:p>
    <w:p>
      <w:pPr>
        <w:pStyle w:val="Normal"/>
        <w:bidi w:val="0"/>
        <w:jc w:val="both"/>
        <w:rPr>
          <w:rFonts w:ascii="Times New Roman" w:hAnsi="Times New Roman"/>
          <w:sz w:val="28"/>
          <w:szCs w:val="28"/>
        </w:rPr>
      </w:pPr>
      <w:r>
        <w:rPr>
          <w:rFonts w:ascii="Times New Roman" w:hAnsi="Times New Roman"/>
          <w:sz w:val="28"/>
          <w:szCs w:val="28"/>
        </w:rPr>
        <w:t>истек срок годности;</w:t>
      </w:r>
    </w:p>
    <w:p>
      <w:pPr>
        <w:pStyle w:val="Normal"/>
        <w:bidi w:val="0"/>
        <w:jc w:val="both"/>
        <w:rPr/>
      </w:pPr>
      <w:r>
        <w:rPr>
          <w:rFonts w:ascii="Times New Roman" w:hAnsi="Times New Roman"/>
          <w:sz w:val="28"/>
          <w:szCs w:val="28"/>
        </w:rPr>
        <w:t xml:space="preserve">наркотическое средство, психотропное вещество или внесенный в </w:t>
      </w:r>
      <w:hyperlink r:id="rId144">
        <w:r>
          <w:rPr>
            <w:rFonts w:ascii="Times New Roman" w:hAnsi="Times New Roman"/>
            <w:sz w:val="28"/>
            <w:szCs w:val="28"/>
          </w:rPr>
          <w:t>Список I</w:t>
        </w:r>
      </w:hyperlink>
      <w:r>
        <w:rPr>
          <w:rFonts w:ascii="Times New Roman" w:hAnsi="Times New Roman"/>
          <w:sz w:val="28"/>
          <w:szCs w:val="28"/>
        </w:rPr>
        <w:t xml:space="preserve"> прекурсор подвергались химическому или физическому воздействию, следствием которого стала их непригодность, исключающая возможность восстановления или переработки;</w:t>
      </w:r>
    </w:p>
    <w:p>
      <w:pPr>
        <w:pStyle w:val="Normal"/>
        <w:bidi w:val="0"/>
        <w:jc w:val="both"/>
        <w:rPr/>
      </w:pPr>
      <w:r>
        <w:rPr>
          <w:rFonts w:ascii="Times New Roman" w:hAnsi="Times New Roman"/>
          <w:sz w:val="28"/>
          <w:szCs w:val="28"/>
        </w:rPr>
        <w:t>неиспользованные наркотические средства были приняты от родственников умерших больных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Normal"/>
        <w:bidi w:val="0"/>
        <w:jc w:val="both"/>
        <w:rPr/>
      </w:pPr>
      <w:r>
        <w:rPr>
          <w:rFonts w:ascii="Times New Roman" w:hAnsi="Times New Roman"/>
          <w:sz w:val="28"/>
          <w:szCs w:val="28"/>
        </w:rPr>
        <w:t xml:space="preserve">трудно определить, является препарат наркотическим средством, психотропным веществом или внесенным в </w:t>
      </w:r>
      <w:hyperlink r:id="rId145">
        <w:r>
          <w:rPr>
            <w:rFonts w:ascii="Times New Roman" w:hAnsi="Times New Roman"/>
            <w:sz w:val="28"/>
            <w:szCs w:val="28"/>
          </w:rPr>
          <w:t>Список I</w:t>
        </w:r>
      </w:hyperlink>
      <w:r>
        <w:rPr>
          <w:rFonts w:ascii="Times New Roman" w:hAnsi="Times New Roman"/>
          <w:sz w:val="28"/>
          <w:szCs w:val="28"/>
        </w:rPr>
        <w:t xml:space="preserve"> прекурсором;</w:t>
      </w:r>
    </w:p>
    <w:p>
      <w:pPr>
        <w:pStyle w:val="Normal"/>
        <w:bidi w:val="0"/>
        <w:jc w:val="both"/>
        <w:rPr/>
      </w:pPr>
      <w:r>
        <w:rPr>
          <w:rFonts w:ascii="Times New Roman" w:hAnsi="Times New Roman"/>
          <w:sz w:val="28"/>
          <w:szCs w:val="28"/>
        </w:rPr>
        <w:t xml:space="preserve">конфискованные наркотическое средство, психотропное вещество или внесенный в </w:t>
      </w:r>
      <w:hyperlink r:id="rId146">
        <w:r>
          <w:rPr>
            <w:rFonts w:ascii="Times New Roman" w:hAnsi="Times New Roman"/>
            <w:sz w:val="28"/>
            <w:szCs w:val="28"/>
          </w:rPr>
          <w:t>Список I</w:t>
        </w:r>
      </w:hyperlink>
      <w:r>
        <w:rPr>
          <w:rFonts w:ascii="Times New Roman" w:hAnsi="Times New Roman"/>
          <w:sz w:val="28"/>
          <w:szCs w:val="28"/>
        </w:rPr>
        <w:t xml:space="preserve"> прекурсор не могут быть использованы в медицинских, научных или иных целях, а также в других случаях, предусмотренных законодательством Российской Федерации.</w:t>
      </w:r>
    </w:p>
    <w:p>
      <w:pPr>
        <w:pStyle w:val="Normal"/>
        <w:bidi w:val="0"/>
        <w:jc w:val="both"/>
        <w:rPr/>
      </w:pPr>
      <w:r>
        <w:rPr>
          <w:rFonts w:ascii="Times New Roman" w:hAnsi="Times New Roman"/>
          <w:sz w:val="28"/>
          <w:szCs w:val="28"/>
        </w:rPr>
        <w:t>3. Юридические лица, в том числе государственные унитарные предприятия и государственные учреждения, и физические лица, являющиеся собственниками или пользователями земельных участков, на которых произрастают либо незаконно культивируются наркосодержащие растения, обязаны их уничтожить.</w:t>
      </w:r>
      <w:bookmarkStart w:id="24" w:name="Par483"/>
    </w:p>
    <w:p>
      <w:pPr>
        <w:pStyle w:val="Normal"/>
        <w:bidi w:val="0"/>
        <w:jc w:val="both"/>
        <w:rPr/>
      </w:pPr>
      <w:r>
        <w:rPr>
          <w:rFonts w:ascii="Times New Roman" w:hAnsi="Times New Roman"/>
          <w:sz w:val="28"/>
          <w:szCs w:val="28"/>
        </w:rPr>
        <w:t xml:space="preserve">3.1. Юридические лица, в том числе государственные унитарные предприятия и государственные учреждения, и индивидуальные предприниматели, осуществляющие культивирование наркосодержащих растений в соответствии со </w:t>
      </w:r>
      <w:hyperlink w:anchor="Par330">
        <w:r>
          <w:rPr>
            <w:rFonts w:ascii="Times New Roman" w:hAnsi="Times New Roman"/>
            <w:sz w:val="28"/>
            <w:szCs w:val="28"/>
          </w:rPr>
          <w:t>статьей 18</w:t>
        </w:r>
      </w:hyperlink>
      <w:r>
        <w:rPr>
          <w:rFonts w:ascii="Times New Roman" w:hAnsi="Times New Roman"/>
          <w:sz w:val="28"/>
          <w:szCs w:val="28"/>
        </w:rPr>
        <w:t xml:space="preserve"> настоящего Федерального закона, обязаны принять меры по уничтожению остатков посевов наркосодержащих растений, остатков наркотических средств и психотропных веществ, образующихся в процессе производства используемых в медицинских целях и (или) в ветеринарии наркотических средств и психотропных веществ, а также в процессе производства иной продукции из наркосодержащих растений.</w:t>
      </w:r>
    </w:p>
    <w:p>
      <w:pPr>
        <w:pStyle w:val="Normal"/>
        <w:bidi w:val="0"/>
        <w:jc w:val="both"/>
        <w:rPr/>
      </w:pPr>
      <w:r>
        <w:rPr>
          <w:rFonts w:ascii="Times New Roman" w:hAnsi="Times New Roman"/>
          <w:sz w:val="28"/>
          <w:szCs w:val="28"/>
        </w:rPr>
        <w:t xml:space="preserve">4. В случае неисполнения обязанности по уничтожению наркосодержащих растений в сроки, установленные предписанием уполномоченного органа, уполномоченный орган обеспечивает их принудительное уничтожение с возмещением расходов на такое уничтожение за счет средств юридических или физических лиц, указанных в </w:t>
      </w:r>
      <w:hyperlink w:anchor="Par483">
        <w:r>
          <w:rPr>
            <w:rFonts w:ascii="Times New Roman" w:hAnsi="Times New Roman"/>
            <w:sz w:val="28"/>
            <w:szCs w:val="28"/>
          </w:rPr>
          <w:t>пункте 3</w:t>
        </w:r>
      </w:hyperlink>
      <w:r>
        <w:rPr>
          <w:rFonts w:ascii="Times New Roman" w:hAnsi="Times New Roman"/>
          <w:sz w:val="28"/>
          <w:szCs w:val="28"/>
        </w:rPr>
        <w:t xml:space="preserve"> настоящей статьи.</w:t>
      </w:r>
    </w:p>
    <w:p>
      <w:pPr>
        <w:pStyle w:val="Normal"/>
        <w:bidi w:val="0"/>
        <w:jc w:val="both"/>
        <w:rPr/>
      </w:pPr>
      <w:r>
        <w:rPr>
          <w:rFonts w:ascii="Times New Roman" w:hAnsi="Times New Roman"/>
          <w:sz w:val="28"/>
          <w:szCs w:val="28"/>
        </w:rPr>
        <w:t xml:space="preserve">5. </w:t>
      </w:r>
      <w:hyperlink r:id="rId147">
        <w:r>
          <w:rPr>
            <w:rFonts w:ascii="Times New Roman" w:hAnsi="Times New Roman"/>
            <w:sz w:val="28"/>
            <w:szCs w:val="28"/>
          </w:rPr>
          <w:t>Порядок</w:t>
        </w:r>
      </w:hyperlink>
      <w:r>
        <w:rPr>
          <w:rFonts w:ascii="Times New Roman" w:hAnsi="Times New Roman"/>
          <w:sz w:val="28"/>
          <w:szCs w:val="28"/>
        </w:rPr>
        <w:t xml:space="preserve"> уничтожения наркосодержащих растений устанавливается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Статья 30. Общие положения о контроле за оборотом прекурсоров, внесенных в Список IV</w:t>
      </w:r>
      <w:bookmarkStart w:id="25" w:name="Par492"/>
    </w:p>
    <w:p>
      <w:pPr>
        <w:pStyle w:val="Normal"/>
        <w:bidi w:val="0"/>
        <w:jc w:val="both"/>
        <w:rPr/>
      </w:pPr>
      <w:r>
        <w:rPr>
          <w:rFonts w:ascii="Times New Roman" w:hAnsi="Times New Roman"/>
          <w:sz w:val="28"/>
          <w:szCs w:val="28"/>
        </w:rPr>
        <w:t xml:space="preserve">1. Оборот прекурсоров, внесенных в </w:t>
      </w:r>
      <w:hyperlink r:id="rId148">
        <w:r>
          <w:rPr>
            <w:rFonts w:ascii="Times New Roman" w:hAnsi="Times New Roman"/>
            <w:sz w:val="28"/>
            <w:szCs w:val="28"/>
          </w:rPr>
          <w:t>Список IV</w:t>
        </w:r>
      </w:hyperlink>
      <w:r>
        <w:rPr>
          <w:rFonts w:ascii="Times New Roman" w:hAnsi="Times New Roman"/>
          <w:sz w:val="28"/>
          <w:szCs w:val="28"/>
        </w:rPr>
        <w:t>, регулируется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pPr>
        <w:pStyle w:val="Normal"/>
        <w:bidi w:val="0"/>
        <w:jc w:val="both"/>
        <w:rPr/>
      </w:pPr>
      <w:r>
        <w:rPr>
          <w:rFonts w:ascii="Times New Roman" w:hAnsi="Times New Roman"/>
          <w:sz w:val="28"/>
          <w:szCs w:val="28"/>
        </w:rPr>
        <w:t xml:space="preserve">2. К особым мерам контроля за оборотом прекурсоров, внесенных в </w:t>
      </w:r>
      <w:hyperlink r:id="rId149">
        <w:r>
          <w:rPr>
            <w:rFonts w:ascii="Times New Roman" w:hAnsi="Times New Roman"/>
            <w:sz w:val="28"/>
            <w:szCs w:val="28"/>
          </w:rPr>
          <w:t>Таблицу I</w:t>
        </w:r>
      </w:hyperlink>
      <w:r>
        <w:rPr>
          <w:rFonts w:ascii="Times New Roman" w:hAnsi="Times New Roman"/>
          <w:sz w:val="28"/>
          <w:szCs w:val="28"/>
        </w:rPr>
        <w:t xml:space="preserve"> Списка IV, относятся:</w:t>
      </w:r>
    </w:p>
    <w:p>
      <w:pPr>
        <w:pStyle w:val="Normal"/>
        <w:bidi w:val="0"/>
        <w:jc w:val="both"/>
        <w:rPr>
          <w:rFonts w:ascii="Times New Roman" w:hAnsi="Times New Roman"/>
          <w:sz w:val="28"/>
          <w:szCs w:val="28"/>
        </w:rPr>
      </w:pPr>
      <w:r>
        <w:rPr>
          <w:rFonts w:ascii="Times New Roman" w:hAnsi="Times New Roman"/>
          <w:sz w:val="28"/>
          <w:szCs w:val="28"/>
        </w:rPr>
        <w:t>лицензирование деятельности, связанной с производством, переработкой, хранением, реализацией, приобретением и использованием прекурсоров, в соответствии с законодательством Российской Федерации о лицензировании отдельных видов деятельности;</w:t>
      </w:r>
    </w:p>
    <w:p>
      <w:pPr>
        <w:pStyle w:val="Normal"/>
        <w:bidi w:val="0"/>
        <w:jc w:val="both"/>
        <w:rPr>
          <w:rFonts w:ascii="Times New Roman" w:hAnsi="Times New Roman"/>
          <w:sz w:val="28"/>
          <w:szCs w:val="28"/>
        </w:rPr>
      </w:pPr>
      <w:r>
        <w:rPr>
          <w:rFonts w:ascii="Times New Roman" w:hAnsi="Times New Roman"/>
          <w:sz w:val="28"/>
          <w:szCs w:val="28"/>
        </w:rPr>
        <w:t>установление ограничений на допуск лиц к работе, непосредственно связанной с прекурсорами;</w:t>
      </w:r>
    </w:p>
    <w:p>
      <w:pPr>
        <w:pStyle w:val="Normal"/>
        <w:bidi w:val="0"/>
        <w:jc w:val="both"/>
        <w:rPr/>
      </w:pPr>
      <w:r>
        <w:rPr>
          <w:rFonts w:ascii="Times New Roman" w:hAnsi="Times New Roman"/>
          <w:sz w:val="28"/>
          <w:szCs w:val="28"/>
        </w:rPr>
        <w:t xml:space="preserve">установление </w:t>
      </w:r>
      <w:hyperlink r:id="rId150">
        <w:r>
          <w:rPr>
            <w:rFonts w:ascii="Times New Roman" w:hAnsi="Times New Roman"/>
            <w:sz w:val="28"/>
            <w:szCs w:val="28"/>
          </w:rPr>
          <w:t>правил</w:t>
        </w:r>
      </w:hyperlink>
      <w:r>
        <w:rPr>
          <w:rFonts w:ascii="Times New Roman" w:hAnsi="Times New Roman"/>
          <w:sz w:val="28"/>
          <w:szCs w:val="28"/>
        </w:rPr>
        <w:t xml:space="preserve"> производства, переработки, хранения, реализации, приобретения, использования, перевозки и уничтожения прекурсоров;</w:t>
      </w:r>
    </w:p>
    <w:p>
      <w:pPr>
        <w:pStyle w:val="Normal"/>
        <w:bidi w:val="0"/>
        <w:jc w:val="both"/>
        <w:rPr/>
      </w:pPr>
      <w:r>
        <w:rPr>
          <w:rFonts w:ascii="Times New Roman" w:hAnsi="Times New Roman"/>
          <w:sz w:val="28"/>
          <w:szCs w:val="28"/>
        </w:rPr>
        <w:t xml:space="preserve">установление </w:t>
      </w:r>
      <w:hyperlink r:id="rId151">
        <w:r>
          <w:rPr>
            <w:rFonts w:ascii="Times New Roman" w:hAnsi="Times New Roman"/>
            <w:sz w:val="28"/>
            <w:szCs w:val="28"/>
          </w:rPr>
          <w:t>требований</w:t>
        </w:r>
      </w:hyperlink>
      <w:r>
        <w:rPr>
          <w:rFonts w:ascii="Times New Roman" w:hAnsi="Times New Roman"/>
          <w:sz w:val="28"/>
          <w:szCs w:val="28"/>
        </w:rPr>
        <w:t xml:space="preserve"> об отчетности о деятельности, связанной с оборотом прекурсоров;</w:t>
      </w:r>
    </w:p>
    <w:p>
      <w:pPr>
        <w:pStyle w:val="Normal"/>
        <w:bidi w:val="0"/>
        <w:jc w:val="both"/>
        <w:rPr>
          <w:rFonts w:ascii="Times New Roman" w:hAnsi="Times New Roman"/>
          <w:sz w:val="28"/>
          <w:szCs w:val="28"/>
        </w:rPr>
      </w:pPr>
      <w:r>
        <w:rPr>
          <w:rFonts w:ascii="Times New Roman" w:hAnsi="Times New Roman"/>
          <w:sz w:val="28"/>
          <w:szCs w:val="28"/>
        </w:rPr>
        <w:t>лицензирование внешнеторговых операций с прекурсорами;</w:t>
      </w:r>
    </w:p>
    <w:p>
      <w:pPr>
        <w:pStyle w:val="Normal"/>
        <w:bidi w:val="0"/>
        <w:jc w:val="both"/>
        <w:rPr>
          <w:rFonts w:ascii="Times New Roman" w:hAnsi="Times New Roman"/>
          <w:sz w:val="28"/>
          <w:szCs w:val="28"/>
        </w:rPr>
      </w:pPr>
      <w:r>
        <w:rPr>
          <w:rFonts w:ascii="Times New Roman" w:hAnsi="Times New Roman"/>
          <w:sz w:val="28"/>
          <w:szCs w:val="28"/>
        </w:rPr>
        <w:t>установление требований по обеспечению безопасности деятельности, связанной с оборотом прекурсоров, и исключению доступа к ним посторонних лиц;</w:t>
      </w:r>
    </w:p>
    <w:p>
      <w:pPr>
        <w:pStyle w:val="Normal"/>
        <w:bidi w:val="0"/>
        <w:jc w:val="both"/>
        <w:rPr/>
      </w:pPr>
      <w:r>
        <w:rPr>
          <w:rFonts w:ascii="Times New Roman" w:hAnsi="Times New Roman"/>
          <w:sz w:val="28"/>
          <w:szCs w:val="28"/>
        </w:rPr>
        <w:t xml:space="preserve">регистрация в специальных </w:t>
      </w:r>
      <w:hyperlink r:id="rId152">
        <w:r>
          <w:rPr>
            <w:rFonts w:ascii="Times New Roman" w:hAnsi="Times New Roman"/>
            <w:sz w:val="28"/>
            <w:szCs w:val="28"/>
          </w:rPr>
          <w:t>журналах</w:t>
        </w:r>
      </w:hyperlink>
      <w:r>
        <w:rPr>
          <w:rFonts w:ascii="Times New Roman" w:hAnsi="Times New Roman"/>
          <w:sz w:val="28"/>
          <w:szCs w:val="28"/>
        </w:rPr>
        <w:t xml:space="preserve"> любых операций с прекурсорами.</w:t>
      </w:r>
    </w:p>
    <w:p>
      <w:pPr>
        <w:pStyle w:val="Normal"/>
        <w:bidi w:val="0"/>
        <w:jc w:val="both"/>
        <w:rPr/>
      </w:pPr>
      <w:r>
        <w:rPr>
          <w:rFonts w:ascii="Times New Roman" w:hAnsi="Times New Roman"/>
          <w:sz w:val="28"/>
          <w:szCs w:val="28"/>
        </w:rPr>
        <w:t xml:space="preserve">3. К общим мерам контроля за оборотом прекурсоров, внесенных в </w:t>
      </w:r>
      <w:hyperlink r:id="rId153">
        <w:r>
          <w:rPr>
            <w:rFonts w:ascii="Times New Roman" w:hAnsi="Times New Roman"/>
            <w:sz w:val="28"/>
            <w:szCs w:val="28"/>
          </w:rPr>
          <w:t>Таблицу II</w:t>
        </w:r>
      </w:hyperlink>
      <w:r>
        <w:rPr>
          <w:rFonts w:ascii="Times New Roman" w:hAnsi="Times New Roman"/>
          <w:sz w:val="28"/>
          <w:szCs w:val="28"/>
        </w:rPr>
        <w:t xml:space="preserve"> Списка IV, относятся:</w:t>
      </w:r>
    </w:p>
    <w:p>
      <w:pPr>
        <w:pStyle w:val="Normal"/>
        <w:bidi w:val="0"/>
        <w:jc w:val="both"/>
        <w:rPr/>
      </w:pPr>
      <w:r>
        <w:rPr>
          <w:rFonts w:ascii="Times New Roman" w:hAnsi="Times New Roman"/>
          <w:sz w:val="28"/>
          <w:szCs w:val="28"/>
        </w:rPr>
        <w:t xml:space="preserve">установление </w:t>
      </w:r>
      <w:hyperlink r:id="rId154">
        <w:r>
          <w:rPr>
            <w:rFonts w:ascii="Times New Roman" w:hAnsi="Times New Roman"/>
            <w:sz w:val="28"/>
            <w:szCs w:val="28"/>
          </w:rPr>
          <w:t>правил</w:t>
        </w:r>
      </w:hyperlink>
      <w:r>
        <w:rPr>
          <w:rFonts w:ascii="Times New Roman" w:hAnsi="Times New Roman"/>
          <w:sz w:val="28"/>
          <w:szCs w:val="28"/>
        </w:rPr>
        <w:t xml:space="preserve"> производства, переработки, хранения, реализации, приобретения, использования, перевозки и уничтожения прекурсоров;</w:t>
      </w:r>
    </w:p>
    <w:p>
      <w:pPr>
        <w:pStyle w:val="Normal"/>
        <w:bidi w:val="0"/>
        <w:jc w:val="both"/>
        <w:rPr/>
      </w:pPr>
      <w:r>
        <w:rPr>
          <w:rFonts w:ascii="Times New Roman" w:hAnsi="Times New Roman"/>
          <w:sz w:val="28"/>
          <w:szCs w:val="28"/>
        </w:rPr>
        <w:t>вязанной с оборотом прекурсоров;</w:t>
      </w:r>
    </w:p>
    <w:p>
      <w:pPr>
        <w:pStyle w:val="Normal"/>
        <w:bidi w:val="0"/>
        <w:jc w:val="both"/>
        <w:rPr>
          <w:rFonts w:ascii="Times New Roman" w:hAnsi="Times New Roman"/>
          <w:sz w:val="28"/>
          <w:szCs w:val="28"/>
        </w:rPr>
      </w:pPr>
      <w:r>
        <w:rPr>
          <w:rFonts w:ascii="Times New Roman" w:hAnsi="Times New Roman"/>
          <w:sz w:val="28"/>
          <w:szCs w:val="28"/>
        </w:rPr>
        <w:t>лицензирование внешнеторговых операций с прекурсорами;</w:t>
      </w:r>
    </w:p>
    <w:p>
      <w:pPr>
        <w:pStyle w:val="Normal"/>
        <w:bidi w:val="0"/>
        <w:jc w:val="both"/>
        <w:rPr>
          <w:rFonts w:ascii="Times New Roman" w:hAnsi="Times New Roman"/>
          <w:sz w:val="28"/>
          <w:szCs w:val="28"/>
        </w:rPr>
      </w:pPr>
      <w:r>
        <w:rPr>
          <w:rFonts w:ascii="Times New Roman" w:hAnsi="Times New Roman"/>
          <w:sz w:val="28"/>
          <w:szCs w:val="28"/>
        </w:rPr>
        <w:t>установление требований по обеспечению безопасности деятельности, связанной с оборотом прекурсоров, и исключению доступа к ним посторонних лиц;</w:t>
      </w:r>
    </w:p>
    <w:p>
      <w:pPr>
        <w:pStyle w:val="Normal"/>
        <w:bidi w:val="0"/>
        <w:jc w:val="both"/>
        <w:rPr/>
      </w:pPr>
      <w:r>
        <w:rPr>
          <w:rFonts w:ascii="Times New Roman" w:hAnsi="Times New Roman"/>
          <w:sz w:val="28"/>
          <w:szCs w:val="28"/>
        </w:rPr>
        <w:t xml:space="preserve">регистрация в специальных </w:t>
      </w:r>
      <w:hyperlink r:id="rId155">
        <w:r>
          <w:rPr>
            <w:rFonts w:ascii="Times New Roman" w:hAnsi="Times New Roman"/>
            <w:sz w:val="28"/>
            <w:szCs w:val="28"/>
          </w:rPr>
          <w:t>журналах</w:t>
        </w:r>
      </w:hyperlink>
      <w:r>
        <w:rPr>
          <w:rFonts w:ascii="Times New Roman" w:hAnsi="Times New Roman"/>
          <w:sz w:val="28"/>
          <w:szCs w:val="28"/>
        </w:rPr>
        <w:t xml:space="preserve"> любых операций с прекурсорами.</w:t>
      </w:r>
    </w:p>
    <w:p>
      <w:pPr>
        <w:pStyle w:val="Normal"/>
        <w:bidi w:val="0"/>
        <w:jc w:val="both"/>
        <w:rPr/>
      </w:pPr>
      <w:r>
        <w:rPr>
          <w:rFonts w:ascii="Times New Roman" w:hAnsi="Times New Roman"/>
          <w:sz w:val="28"/>
          <w:szCs w:val="28"/>
        </w:rPr>
        <w:t xml:space="preserve">4. К мерам контроля за оборотом прекурсоров, внесенных в </w:t>
      </w:r>
      <w:hyperlink r:id="rId156">
        <w:r>
          <w:rPr>
            <w:rFonts w:ascii="Times New Roman" w:hAnsi="Times New Roman"/>
            <w:sz w:val="28"/>
            <w:szCs w:val="28"/>
          </w:rPr>
          <w:t>Таблицу III</w:t>
        </w:r>
      </w:hyperlink>
      <w:r>
        <w:rPr>
          <w:rFonts w:ascii="Times New Roman" w:hAnsi="Times New Roman"/>
          <w:sz w:val="28"/>
          <w:szCs w:val="28"/>
        </w:rPr>
        <w:t xml:space="preserve"> Списка IV, относятся:</w:t>
      </w:r>
    </w:p>
    <w:p>
      <w:pPr>
        <w:pStyle w:val="Normal"/>
        <w:bidi w:val="0"/>
        <w:jc w:val="both"/>
        <w:rPr/>
      </w:pPr>
      <w:r>
        <w:rPr>
          <w:rFonts w:ascii="Times New Roman" w:hAnsi="Times New Roman"/>
          <w:sz w:val="28"/>
          <w:szCs w:val="28"/>
        </w:rPr>
        <w:t xml:space="preserve">установление </w:t>
      </w:r>
      <w:hyperlink r:id="rId157">
        <w:r>
          <w:rPr>
            <w:rFonts w:ascii="Times New Roman" w:hAnsi="Times New Roman"/>
            <w:sz w:val="28"/>
            <w:szCs w:val="28"/>
          </w:rPr>
          <w:t>требований</w:t>
        </w:r>
      </w:hyperlink>
      <w:r>
        <w:rPr>
          <w:rFonts w:ascii="Times New Roman" w:hAnsi="Times New Roman"/>
          <w:sz w:val="28"/>
          <w:szCs w:val="28"/>
        </w:rPr>
        <w:t xml:space="preserve"> об отчетности о деятельности, связанной с оборотом прекурсоров;</w:t>
      </w:r>
    </w:p>
    <w:p>
      <w:pPr>
        <w:pStyle w:val="Normal"/>
        <w:bidi w:val="0"/>
        <w:jc w:val="both"/>
        <w:rPr>
          <w:rFonts w:ascii="Times New Roman" w:hAnsi="Times New Roman"/>
          <w:sz w:val="28"/>
          <w:szCs w:val="28"/>
        </w:rPr>
      </w:pPr>
      <w:r>
        <w:rPr>
          <w:rFonts w:ascii="Times New Roman" w:hAnsi="Times New Roman"/>
          <w:sz w:val="28"/>
          <w:szCs w:val="28"/>
        </w:rPr>
        <w:t>лицензирование внешнеторговых операций с прекурсорами;</w:t>
      </w:r>
    </w:p>
    <w:p>
      <w:pPr>
        <w:pStyle w:val="Normal"/>
        <w:bidi w:val="0"/>
        <w:jc w:val="both"/>
        <w:rPr>
          <w:rFonts w:ascii="Times New Roman" w:hAnsi="Times New Roman"/>
          <w:sz w:val="28"/>
          <w:szCs w:val="28"/>
        </w:rPr>
      </w:pPr>
      <w:r>
        <w:rPr>
          <w:rFonts w:ascii="Times New Roman" w:hAnsi="Times New Roman"/>
          <w:sz w:val="28"/>
          <w:szCs w:val="28"/>
        </w:rPr>
        <w:t>установление требований по обеспечению безопасности деятельности, связанной с оборотом прекурсоров, и исключению доступа к ним посторонних лиц;</w:t>
      </w:r>
    </w:p>
    <w:p>
      <w:pPr>
        <w:pStyle w:val="Normal"/>
        <w:bidi w:val="0"/>
        <w:jc w:val="both"/>
        <w:rPr/>
      </w:pPr>
      <w:r>
        <w:rPr>
          <w:rFonts w:ascii="Times New Roman" w:hAnsi="Times New Roman"/>
          <w:sz w:val="28"/>
          <w:szCs w:val="28"/>
        </w:rPr>
        <w:t xml:space="preserve">регистрация в специальных </w:t>
      </w:r>
      <w:hyperlink r:id="rId158">
        <w:r>
          <w:rPr>
            <w:rFonts w:ascii="Times New Roman" w:hAnsi="Times New Roman"/>
            <w:sz w:val="28"/>
            <w:szCs w:val="28"/>
          </w:rPr>
          <w:t>журналах</w:t>
        </w:r>
      </w:hyperlink>
      <w:r>
        <w:rPr>
          <w:rFonts w:ascii="Times New Roman" w:hAnsi="Times New Roman"/>
          <w:sz w:val="28"/>
          <w:szCs w:val="28"/>
        </w:rPr>
        <w:t xml:space="preserve"> любых операций с прекурсорами.</w:t>
      </w:r>
    </w:p>
    <w:p>
      <w:pPr>
        <w:pStyle w:val="Normal"/>
        <w:bidi w:val="0"/>
        <w:jc w:val="both"/>
        <w:rPr/>
      </w:pPr>
      <w:r>
        <w:rPr>
          <w:rFonts w:ascii="Times New Roman" w:hAnsi="Times New Roman"/>
          <w:sz w:val="28"/>
          <w:szCs w:val="28"/>
        </w:rPr>
        <w:t xml:space="preserve">5. Допуск лиц, страдающих заболеваниями наркоманией, токсикоманией, хроническим алкоголизмом, а также имеющих непогашенную или неснятую судимость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к работе, непосредственно связанной с прекурсорами, внесенными в </w:t>
      </w:r>
      <w:hyperlink r:id="rId159">
        <w:r>
          <w:rPr>
            <w:rFonts w:ascii="Times New Roman" w:hAnsi="Times New Roman"/>
            <w:sz w:val="28"/>
            <w:szCs w:val="28"/>
          </w:rPr>
          <w:t>Таблицу I</w:t>
        </w:r>
      </w:hyperlink>
      <w:r>
        <w:rPr>
          <w:rFonts w:ascii="Times New Roman" w:hAnsi="Times New Roman"/>
          <w:sz w:val="28"/>
          <w:szCs w:val="28"/>
        </w:rPr>
        <w:t xml:space="preserve"> Списка IV, запрещается.</w:t>
      </w:r>
    </w:p>
    <w:p>
      <w:pPr>
        <w:pStyle w:val="Normal"/>
        <w:bidi w:val="0"/>
        <w:jc w:val="both"/>
        <w:rPr/>
      </w:pPr>
      <w:r>
        <w:rPr>
          <w:rFonts w:ascii="Times New Roman" w:hAnsi="Times New Roman"/>
          <w:sz w:val="28"/>
          <w:szCs w:val="28"/>
        </w:rPr>
        <w:t xml:space="preserve">6. Перечень лиц, имеющих допуск к работе, непосредственно связанной с прекурсорами, внесенными в </w:t>
      </w:r>
      <w:hyperlink r:id="rId160">
        <w:r>
          <w:rPr>
            <w:rFonts w:ascii="Times New Roman" w:hAnsi="Times New Roman"/>
            <w:sz w:val="28"/>
            <w:szCs w:val="28"/>
          </w:rPr>
          <w:t>Таблицу I</w:t>
        </w:r>
      </w:hyperlink>
      <w:r>
        <w:rPr>
          <w:rFonts w:ascii="Times New Roman" w:hAnsi="Times New Roman"/>
          <w:sz w:val="28"/>
          <w:szCs w:val="28"/>
        </w:rPr>
        <w:t xml:space="preserve"> Списка IV, утверждается руководителем юридического лица или индивидуальным предпринимателем.</w:t>
      </w:r>
    </w:p>
    <w:p>
      <w:pPr>
        <w:pStyle w:val="Normal"/>
        <w:bidi w:val="0"/>
        <w:jc w:val="both"/>
        <w:rPr/>
      </w:pPr>
      <w:r>
        <w:rPr>
          <w:rFonts w:ascii="Times New Roman" w:hAnsi="Times New Roman"/>
          <w:sz w:val="28"/>
          <w:szCs w:val="28"/>
        </w:rPr>
        <w:t xml:space="preserve">7. Юридические лица и индивидуальные предприниматели могут осуществлять деятельность, связанную с оборотом прекурсоров, внесенных в </w:t>
      </w:r>
      <w:hyperlink r:id="rId161">
        <w:r>
          <w:rPr>
            <w:rFonts w:ascii="Times New Roman" w:hAnsi="Times New Roman"/>
            <w:sz w:val="28"/>
            <w:szCs w:val="28"/>
          </w:rPr>
          <w:t>Таблицу I</w:t>
        </w:r>
      </w:hyperlink>
      <w:r>
        <w:rPr>
          <w:rFonts w:ascii="Times New Roman" w:hAnsi="Times New Roman"/>
          <w:sz w:val="28"/>
          <w:szCs w:val="28"/>
        </w:rPr>
        <w:t xml:space="preserve"> Списка IV, с учетом положений </w:t>
      </w:r>
      <w:hyperlink w:anchor="Par432">
        <w:r>
          <w:rPr>
            <w:rFonts w:ascii="Times New Roman" w:hAnsi="Times New Roman"/>
            <w:sz w:val="28"/>
            <w:szCs w:val="28"/>
          </w:rPr>
          <w:t>абзаца третьего пункта 3 статьи 28</w:t>
        </w:r>
      </w:hyperlink>
      <w:r>
        <w:rPr>
          <w:rFonts w:ascii="Times New Roman" w:hAnsi="Times New Roman"/>
          <w:sz w:val="28"/>
          <w:szCs w:val="28"/>
        </w:rPr>
        <w:t xml:space="preserve"> настоящего Федерального закона при наличии следующих документов:</w:t>
      </w:r>
    </w:p>
    <w:p>
      <w:pPr>
        <w:pStyle w:val="Normal"/>
        <w:bidi w:val="0"/>
        <w:jc w:val="both"/>
        <w:rPr/>
      </w:pPr>
      <w:r>
        <w:rPr>
          <w:rFonts w:ascii="Times New Roman" w:hAnsi="Times New Roman"/>
          <w:sz w:val="28"/>
          <w:szCs w:val="28"/>
        </w:rPr>
        <w:t xml:space="preserve">выданные медицинскими организациями государственной системы здравоохранения или муниципальной системы здравоохранения в </w:t>
      </w:r>
      <w:hyperlink r:id="rId162">
        <w:r>
          <w:rPr>
            <w:rFonts w:ascii="Times New Roman" w:hAnsi="Times New Roman"/>
            <w:sz w:val="28"/>
            <w:szCs w:val="28"/>
          </w:rPr>
          <w:t>порядке</w:t>
        </w:r>
      </w:hyperlink>
      <w:r>
        <w:rPr>
          <w:rFonts w:ascii="Times New Roman" w:hAnsi="Times New Roman"/>
          <w:sz w:val="28"/>
          <w:szCs w:val="28"/>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w:t>
      </w:r>
      <w:hyperlink r:id="rId163">
        <w:r>
          <w:rPr>
            <w:rFonts w:ascii="Times New Roman" w:hAnsi="Times New Roman"/>
            <w:sz w:val="28"/>
            <w:szCs w:val="28"/>
          </w:rPr>
          <w:t>справки</w:t>
        </w:r>
      </w:hyperlink>
      <w:r>
        <w:rPr>
          <w:rFonts w:ascii="Times New Roman" w:hAnsi="Times New Roman"/>
          <w:sz w:val="28"/>
          <w:szCs w:val="28"/>
        </w:rPr>
        <w:t xml:space="preserve"> об отсутствии у работников, которые в соответствии со своими трудовыми обязанностями должны иметь доступ к прекурсорам, заболеваний наркоманией, токсикоманией, хроническим алкоголизмом;</w:t>
      </w:r>
    </w:p>
    <w:p>
      <w:pPr>
        <w:pStyle w:val="Normal"/>
        <w:bidi w:val="0"/>
        <w:jc w:val="both"/>
        <w:rPr/>
      </w:pPr>
      <w:r>
        <w:rPr>
          <w:rFonts w:ascii="Times New Roman" w:hAnsi="Times New Roman"/>
          <w:sz w:val="28"/>
          <w:szCs w:val="28"/>
        </w:rPr>
        <w:t>заключения органов внутренних дел об отсутствии у работников, которые в силу своих служебных обязанностей получат доступ непосредственно к прекурсорам, непогашенной или неснятой судимости за преступление средней тяжести, тяжкое и особо тяжкое преступление или преступление, связанное с незаконным оборотом наркотических средств, психотропных веществ и их прекурсоров либо с незаконным культивированием наркосодержащих растений, в том числе совершенное за пределами Российской Федерации.</w:t>
      </w:r>
    </w:p>
    <w:p>
      <w:pPr>
        <w:pStyle w:val="Normal"/>
        <w:bidi w:val="0"/>
        <w:jc w:val="both"/>
        <w:rPr/>
      </w:pPr>
      <w:r>
        <w:rPr>
          <w:rFonts w:ascii="Times New Roman" w:hAnsi="Times New Roman"/>
          <w:sz w:val="28"/>
          <w:szCs w:val="28"/>
        </w:rPr>
        <w:t xml:space="preserve">8. </w:t>
      </w:r>
      <w:hyperlink r:id="rId164">
        <w:r>
          <w:rPr>
            <w:rFonts w:ascii="Times New Roman" w:hAnsi="Times New Roman"/>
            <w:sz w:val="28"/>
            <w:szCs w:val="28"/>
          </w:rPr>
          <w:t>Порядок</w:t>
        </w:r>
      </w:hyperlink>
      <w:r>
        <w:rPr>
          <w:rFonts w:ascii="Times New Roman" w:hAnsi="Times New Roman"/>
          <w:sz w:val="28"/>
          <w:szCs w:val="28"/>
        </w:rPr>
        <w:t xml:space="preserve"> допуска лиц к деятельности, связанной с оборотом прекурсоров, внесенных в </w:t>
      </w:r>
      <w:hyperlink r:id="rId165">
        <w:r>
          <w:rPr>
            <w:rFonts w:ascii="Times New Roman" w:hAnsi="Times New Roman"/>
            <w:sz w:val="28"/>
            <w:szCs w:val="28"/>
          </w:rPr>
          <w:t>Таблицу I</w:t>
        </w:r>
      </w:hyperlink>
      <w:r>
        <w:rPr>
          <w:rFonts w:ascii="Times New Roman" w:hAnsi="Times New Roman"/>
          <w:sz w:val="28"/>
          <w:szCs w:val="28"/>
        </w:rPr>
        <w:t xml:space="preserve"> Списка IV, устанавливается Правительством Российской Федерации.</w:t>
      </w:r>
    </w:p>
    <w:p>
      <w:pPr>
        <w:pStyle w:val="Normal"/>
        <w:bidi w:val="0"/>
        <w:jc w:val="both"/>
        <w:rPr/>
      </w:pPr>
      <w:r>
        <w:rPr>
          <w:rFonts w:ascii="Times New Roman" w:hAnsi="Times New Roman"/>
          <w:sz w:val="28"/>
          <w:szCs w:val="28"/>
        </w:rPr>
        <w:t xml:space="preserve">9. Юридические лица и индивидуальные предприниматели могут использовать при осуществлении собственного производства прекурсоры, внесенные в </w:t>
      </w:r>
      <w:hyperlink r:id="rId166">
        <w:r>
          <w:rPr>
            <w:rFonts w:ascii="Times New Roman" w:hAnsi="Times New Roman"/>
            <w:sz w:val="28"/>
            <w:szCs w:val="28"/>
          </w:rPr>
          <w:t>Таблицу I</w:t>
        </w:r>
      </w:hyperlink>
      <w:r>
        <w:rPr>
          <w:rFonts w:ascii="Times New Roman" w:hAnsi="Times New Roman"/>
          <w:sz w:val="28"/>
          <w:szCs w:val="28"/>
        </w:rPr>
        <w:t xml:space="preserve"> и </w:t>
      </w:r>
      <w:hyperlink r:id="rId167">
        <w:r>
          <w:rPr>
            <w:rFonts w:ascii="Times New Roman" w:hAnsi="Times New Roman"/>
            <w:sz w:val="28"/>
            <w:szCs w:val="28"/>
          </w:rPr>
          <w:t>Таблицу II</w:t>
        </w:r>
      </w:hyperlink>
      <w:r>
        <w:rPr>
          <w:rFonts w:ascii="Times New Roman" w:hAnsi="Times New Roman"/>
          <w:sz w:val="28"/>
          <w:szCs w:val="28"/>
        </w:rPr>
        <w:t xml:space="preserve"> Списка IV, в количествах, не превышающих их производственные нужды, которые определяются в </w:t>
      </w:r>
      <w:hyperlink r:id="rId168">
        <w:r>
          <w:rPr>
            <w:rFonts w:ascii="Times New Roman" w:hAnsi="Times New Roman"/>
            <w:sz w:val="28"/>
            <w:szCs w:val="28"/>
          </w:rPr>
          <w:t>порядке</w:t>
        </w:r>
      </w:hyperlink>
      <w:r>
        <w:rPr>
          <w:rFonts w:ascii="Times New Roman" w:hAnsi="Times New Roman"/>
          <w:sz w:val="28"/>
          <w:szCs w:val="28"/>
        </w:rPr>
        <w:t>, установленном федеральным органом исполнительной власти, осуществляющим функции нормативно-правового регулирования в сфере промышленного комплекса.</w:t>
      </w:r>
    </w:p>
    <w:p>
      <w:pPr>
        <w:pStyle w:val="Normal"/>
        <w:bidi w:val="0"/>
        <w:jc w:val="both"/>
        <w:rPr/>
      </w:pPr>
      <w:r>
        <w:rPr>
          <w:rFonts w:ascii="Times New Roman" w:hAnsi="Times New Roman"/>
          <w:sz w:val="28"/>
          <w:szCs w:val="28"/>
        </w:rPr>
        <w:t xml:space="preserve">10. </w:t>
      </w:r>
      <w:hyperlink r:id="rId169">
        <w:r>
          <w:rPr>
            <w:rFonts w:ascii="Times New Roman" w:hAnsi="Times New Roman"/>
            <w:sz w:val="28"/>
            <w:szCs w:val="28"/>
          </w:rPr>
          <w:t>Правила</w:t>
        </w:r>
      </w:hyperlink>
      <w:r>
        <w:rPr>
          <w:rFonts w:ascii="Times New Roman" w:hAnsi="Times New Roman"/>
          <w:sz w:val="28"/>
          <w:szCs w:val="28"/>
        </w:rPr>
        <w:t xml:space="preserve"> производства, переработки, хранения, реализации, приобретения, использования, перевозки и уничтожения прекурсоров, внесенных в </w:t>
      </w:r>
      <w:hyperlink r:id="rId170">
        <w:r>
          <w:rPr>
            <w:rFonts w:ascii="Times New Roman" w:hAnsi="Times New Roman"/>
            <w:sz w:val="28"/>
            <w:szCs w:val="28"/>
          </w:rPr>
          <w:t>Таблицу I</w:t>
        </w:r>
      </w:hyperlink>
      <w:r>
        <w:rPr>
          <w:rFonts w:ascii="Times New Roman" w:hAnsi="Times New Roman"/>
          <w:sz w:val="28"/>
          <w:szCs w:val="28"/>
        </w:rPr>
        <w:t xml:space="preserve"> и </w:t>
      </w:r>
      <w:hyperlink r:id="rId171">
        <w:r>
          <w:rPr>
            <w:rFonts w:ascii="Times New Roman" w:hAnsi="Times New Roman"/>
            <w:sz w:val="28"/>
            <w:szCs w:val="28"/>
          </w:rPr>
          <w:t>Таблицу II</w:t>
        </w:r>
      </w:hyperlink>
      <w:r>
        <w:rPr>
          <w:rFonts w:ascii="Times New Roman" w:hAnsi="Times New Roman"/>
          <w:sz w:val="28"/>
          <w:szCs w:val="28"/>
        </w:rPr>
        <w:t xml:space="preserve"> Списка IV, устанавливаются Правительством Российской Федерации.</w:t>
      </w:r>
    </w:p>
    <w:p>
      <w:pPr>
        <w:pStyle w:val="Normal"/>
        <w:bidi w:val="0"/>
        <w:jc w:val="both"/>
        <w:rPr/>
      </w:pPr>
      <w:r>
        <w:rPr>
          <w:rFonts w:ascii="Times New Roman" w:hAnsi="Times New Roman"/>
          <w:sz w:val="28"/>
          <w:szCs w:val="28"/>
        </w:rPr>
        <w:t xml:space="preserve">11. Юридическим лицом и индивидуальным предпринимателем, осуществляющими деятельность, связанную с оборотом прекурсоров, с учетом положений </w:t>
      </w:r>
      <w:hyperlink w:anchor="Par432">
        <w:r>
          <w:rPr>
            <w:rFonts w:ascii="Times New Roman" w:hAnsi="Times New Roman"/>
            <w:sz w:val="28"/>
            <w:szCs w:val="28"/>
          </w:rPr>
          <w:t>абзаца третьего пункта 3 статьи 28</w:t>
        </w:r>
      </w:hyperlink>
      <w:r>
        <w:rPr>
          <w:rFonts w:ascii="Times New Roman" w:hAnsi="Times New Roman"/>
          <w:sz w:val="28"/>
          <w:szCs w:val="28"/>
        </w:rPr>
        <w:t xml:space="preserve"> настоящего Федерального закона, должны быть предусмотрены условия для обеспечения безопасности такой деятельности и исключения доступа к прекурсорам посторонних лиц.</w:t>
      </w:r>
    </w:p>
    <w:p>
      <w:pPr>
        <w:pStyle w:val="Normal"/>
        <w:bidi w:val="0"/>
        <w:jc w:val="both"/>
        <w:rPr/>
      </w:pPr>
      <w:r>
        <w:rPr>
          <w:rFonts w:ascii="Times New Roman" w:hAnsi="Times New Roman"/>
          <w:sz w:val="28"/>
          <w:szCs w:val="28"/>
        </w:rPr>
        <w:t xml:space="preserve">12. При осуществлении деятельности, связанной с оборотом прекурсоров, внесенных в </w:t>
      </w:r>
      <w:hyperlink r:id="rId172">
        <w:r>
          <w:rPr>
            <w:rFonts w:ascii="Times New Roman" w:hAnsi="Times New Roman"/>
            <w:sz w:val="28"/>
            <w:szCs w:val="28"/>
          </w:rPr>
          <w:t>Список IV</w:t>
        </w:r>
      </w:hyperlink>
      <w:r>
        <w:rPr>
          <w:rFonts w:ascii="Times New Roman" w:hAnsi="Times New Roman"/>
          <w:sz w:val="28"/>
          <w:szCs w:val="28"/>
        </w:rPr>
        <w:t xml:space="preserve">, любые операции, при которых изменяется их количество, подлежат регистрации в специальных журналах лицами, на которых эта обязанность возложена руководителем юридического лица или индивидуальным предпринимателем. Указанные журналы хранятся в течение 10 лет после внесения в них последней записи. </w:t>
      </w:r>
      <w:hyperlink r:id="rId173">
        <w:r>
          <w:rPr>
            <w:rFonts w:ascii="Times New Roman" w:hAnsi="Times New Roman"/>
            <w:sz w:val="28"/>
            <w:szCs w:val="28"/>
          </w:rPr>
          <w:t>Порядок</w:t>
        </w:r>
      </w:hyperlink>
      <w:r>
        <w:rPr>
          <w:rFonts w:ascii="Times New Roman" w:hAnsi="Times New Roman"/>
          <w:sz w:val="28"/>
          <w:szCs w:val="28"/>
        </w:rPr>
        <w:t xml:space="preserve"> ведения и хранения журналов устанавливается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13. В случаях нарушения правил оборота прекурсоров юридическим лицом, индивидуальным предпринимателем или лицом, имеющим допуск к работе, непосредственно связанной с прекурсорами, указанные лица несут ответственность в соответствии с законодательством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Глава V. ИСПОЛЬЗОВАНИЕ НАРКОТИЧЕСКИХ СРЕДСТВ</w:t>
      </w:r>
    </w:p>
    <w:p>
      <w:pPr>
        <w:pStyle w:val="Normal"/>
        <w:bidi w:val="0"/>
        <w:jc w:val="center"/>
        <w:rPr>
          <w:rFonts w:ascii="Times New Roman" w:hAnsi="Times New Roman"/>
          <w:b/>
          <w:b/>
          <w:bCs/>
          <w:sz w:val="28"/>
          <w:szCs w:val="28"/>
        </w:rPr>
      </w:pPr>
      <w:r>
        <w:rPr>
          <w:rFonts w:ascii="Times New Roman" w:hAnsi="Times New Roman"/>
          <w:b/>
          <w:bCs/>
          <w:sz w:val="28"/>
          <w:szCs w:val="28"/>
        </w:rPr>
        <w:t>И ПСИХОТРОПНЫХ ВЕЩЕСТВ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31. Использование наркотических средств и психотропных веществ в медицинских целях</w:t>
      </w:r>
    </w:p>
    <w:p>
      <w:pPr>
        <w:pStyle w:val="Normal"/>
        <w:bidi w:val="0"/>
        <w:jc w:val="both"/>
        <w:rPr/>
      </w:pPr>
      <w:r>
        <w:rPr>
          <w:rFonts w:ascii="Times New Roman" w:hAnsi="Times New Roman"/>
          <w:sz w:val="28"/>
          <w:szCs w:val="28"/>
        </w:rPr>
        <w:t xml:space="preserve">1. В медицинских целях могут использоваться наркотические средства и психотропные вещества, внесенные в </w:t>
      </w:r>
      <w:hyperlink r:id="rId174">
        <w:r>
          <w:rPr>
            <w:rFonts w:ascii="Times New Roman" w:hAnsi="Times New Roman"/>
            <w:sz w:val="28"/>
            <w:szCs w:val="28"/>
          </w:rPr>
          <w:t>списки II</w:t>
        </w:r>
      </w:hyperlink>
      <w:r>
        <w:rPr>
          <w:rFonts w:ascii="Times New Roman" w:hAnsi="Times New Roman"/>
          <w:sz w:val="28"/>
          <w:szCs w:val="28"/>
        </w:rPr>
        <w:t xml:space="preserve"> и </w:t>
      </w:r>
      <w:hyperlink r:id="rId175">
        <w:r>
          <w:rPr>
            <w:rFonts w:ascii="Times New Roman" w:hAnsi="Times New Roman"/>
            <w:sz w:val="28"/>
            <w:szCs w:val="28"/>
          </w:rPr>
          <w:t>III</w:t>
        </w:r>
      </w:hyperlink>
      <w:r>
        <w:rPr>
          <w:rFonts w:ascii="Times New Roman" w:hAnsi="Times New Roman"/>
          <w:sz w:val="28"/>
          <w:szCs w:val="28"/>
        </w:rPr>
        <w:t xml:space="preserve"> и зарегистрированные на территории Российской Федерации в порядке, установленном </w:t>
      </w:r>
      <w:hyperlink r:id="rId176">
        <w:r>
          <w:rPr>
            <w:rFonts w:ascii="Times New Roman" w:hAnsi="Times New Roman"/>
            <w:sz w:val="28"/>
            <w:szCs w:val="28"/>
          </w:rPr>
          <w:t>законодательством</w:t>
        </w:r>
      </w:hyperlink>
      <w:r>
        <w:rPr>
          <w:rFonts w:ascii="Times New Roman" w:hAnsi="Times New Roman"/>
          <w:sz w:val="28"/>
          <w:szCs w:val="28"/>
        </w:rPr>
        <w:t xml:space="preserve"> об обращении лекарственных средств.</w:t>
      </w:r>
    </w:p>
    <w:p>
      <w:pPr>
        <w:pStyle w:val="Normal"/>
        <w:bidi w:val="0"/>
        <w:jc w:val="both"/>
        <w:rPr/>
      </w:pPr>
      <w:r>
        <w:rPr>
          <w:rFonts w:ascii="Times New Roman" w:hAnsi="Times New Roman"/>
          <w:sz w:val="28"/>
          <w:szCs w:val="28"/>
        </w:rPr>
        <w:t>2. На наркотические средства и психотропные вещества, разрешенные для использования в медицинских целях, распространяется действие законодательства об обращении лекарственных средств в части, не противоречащей настоящему Федеральному закону.</w:t>
      </w:r>
    </w:p>
    <w:p>
      <w:pPr>
        <w:pStyle w:val="Normal"/>
        <w:bidi w:val="0"/>
        <w:jc w:val="both"/>
        <w:rPr/>
      </w:pPr>
      <w:r>
        <w:rPr>
          <w:rFonts w:ascii="Times New Roman" w:hAnsi="Times New Roman"/>
          <w:sz w:val="28"/>
          <w:szCs w:val="28"/>
        </w:rPr>
        <w:t>3.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определяет порядок и условия использования наркотических средств и психотропных веществ в медицинских целях.</w:t>
      </w:r>
    </w:p>
    <w:p>
      <w:pPr>
        <w:pStyle w:val="Normal"/>
        <w:bidi w:val="0"/>
        <w:jc w:val="both"/>
        <w:rPr/>
      </w:pPr>
      <w:r>
        <w:rPr>
          <w:rFonts w:ascii="Times New Roman" w:hAnsi="Times New Roman"/>
          <w:sz w:val="28"/>
          <w:szCs w:val="28"/>
        </w:rPr>
        <w:t xml:space="preserve">4. Не допускается использование наркотических средств и психотропных веществ, внесенных в </w:t>
      </w:r>
      <w:hyperlink r:id="rId177">
        <w:r>
          <w:rPr>
            <w:rFonts w:ascii="Times New Roman" w:hAnsi="Times New Roman"/>
            <w:sz w:val="28"/>
            <w:szCs w:val="28"/>
          </w:rPr>
          <w:t>списки II</w:t>
        </w:r>
      </w:hyperlink>
      <w:r>
        <w:rPr>
          <w:rFonts w:ascii="Times New Roman" w:hAnsi="Times New Roman"/>
          <w:sz w:val="28"/>
          <w:szCs w:val="28"/>
        </w:rPr>
        <w:t xml:space="preserve"> и </w:t>
      </w:r>
      <w:hyperlink r:id="rId178">
        <w:r>
          <w:rPr>
            <w:rFonts w:ascii="Times New Roman" w:hAnsi="Times New Roman"/>
            <w:sz w:val="28"/>
            <w:szCs w:val="28"/>
          </w:rPr>
          <w:t>III,</w:t>
        </w:r>
      </w:hyperlink>
      <w:r>
        <w:rPr>
          <w:rFonts w:ascii="Times New Roman" w:hAnsi="Times New Roman"/>
          <w:sz w:val="28"/>
          <w:szCs w:val="28"/>
        </w:rPr>
        <w:t xml:space="preserve"> индивидуальными предпринимателями, осуществляющими медицинскую деятельность.</w:t>
      </w:r>
    </w:p>
    <w:p>
      <w:pPr>
        <w:pStyle w:val="Normal"/>
        <w:bidi w:val="0"/>
        <w:jc w:val="both"/>
        <w:rPr/>
      </w:pPr>
      <w:bookmarkStart w:id="26" w:name="Par430"/>
      <w:bookmarkEnd w:id="26"/>
      <w:r>
        <w:rPr>
          <w:rFonts w:ascii="Times New Roman" w:hAnsi="Times New Roman"/>
          <w:sz w:val="28"/>
          <w:szCs w:val="28"/>
        </w:rPr>
        <w:t xml:space="preserve">6. В Российской Федерации запрещается лечение наркомании наркотическими средствами и психотропными веществами, внесенными в </w:t>
      </w:r>
      <w:hyperlink r:id="rId179">
        <w:r>
          <w:rPr>
            <w:rFonts w:ascii="Times New Roman" w:hAnsi="Times New Roman"/>
            <w:sz w:val="28"/>
            <w:szCs w:val="28"/>
          </w:rPr>
          <w:t>Список II.</w:t>
        </w:r>
      </w:hyperlink>
    </w:p>
    <w:p>
      <w:pPr>
        <w:pStyle w:val="Normal"/>
        <w:bidi w:val="0"/>
        <w:jc w:val="both"/>
        <w:rPr/>
      </w:pPr>
      <w:r>
        <w:rPr>
          <w:rFonts w:ascii="Times New Roman" w:hAnsi="Times New Roman"/>
          <w:sz w:val="28"/>
          <w:szCs w:val="28"/>
        </w:rPr>
        <w:t xml:space="preserve">7. При наличии специального разрешения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допускается ввоз (вывоз) ограниченного количества наркотических средств и психотропных веществ, внесенных в </w:t>
      </w:r>
      <w:hyperlink r:id="rId180">
        <w:r>
          <w:rPr>
            <w:rFonts w:ascii="Times New Roman" w:hAnsi="Times New Roman"/>
            <w:sz w:val="28"/>
            <w:szCs w:val="28"/>
          </w:rPr>
          <w:t>списки II</w:t>
        </w:r>
      </w:hyperlink>
      <w:r>
        <w:rPr>
          <w:rFonts w:ascii="Times New Roman" w:hAnsi="Times New Roman"/>
          <w:sz w:val="28"/>
          <w:szCs w:val="28"/>
        </w:rPr>
        <w:t xml:space="preserve"> и </w:t>
      </w:r>
      <w:hyperlink r:id="rId181">
        <w:r>
          <w:rPr>
            <w:rFonts w:ascii="Times New Roman" w:hAnsi="Times New Roman"/>
            <w:sz w:val="28"/>
            <w:szCs w:val="28"/>
          </w:rPr>
          <w:t>III,</w:t>
        </w:r>
      </w:hyperlink>
      <w:r>
        <w:rPr>
          <w:rFonts w:ascii="Times New Roman" w:hAnsi="Times New Roman"/>
          <w:sz w:val="28"/>
          <w:szCs w:val="28"/>
        </w:rPr>
        <w:t xml:space="preserve"> хранящихся в аптечках первой помощи на морских и воздушных судах международного сообщения и в поездах международных линий, в объемах, необходимых для оказания неотложной помощи.</w:t>
      </w:r>
      <w:bookmarkStart w:id="27" w:name="Par550"/>
    </w:p>
    <w:p>
      <w:pPr>
        <w:pStyle w:val="Normal"/>
        <w:bidi w:val="0"/>
        <w:jc w:val="both"/>
        <w:rPr/>
      </w:pPr>
      <w:r>
        <w:rPr>
          <w:rFonts w:ascii="Times New Roman" w:hAnsi="Times New Roman"/>
          <w:sz w:val="28"/>
          <w:szCs w:val="28"/>
        </w:rPr>
        <w:t xml:space="preserve">8. В разрешении, предусмотренном </w:t>
      </w:r>
      <w:hyperlink w:anchor="Par550">
        <w:r>
          <w:rPr>
            <w:rFonts w:ascii="Times New Roman" w:hAnsi="Times New Roman"/>
            <w:sz w:val="28"/>
            <w:szCs w:val="28"/>
          </w:rPr>
          <w:t>пунктом 7</w:t>
        </w:r>
      </w:hyperlink>
      <w:r>
        <w:rPr>
          <w:rFonts w:ascii="Times New Roman" w:hAnsi="Times New Roman"/>
          <w:sz w:val="28"/>
          <w:szCs w:val="28"/>
        </w:rPr>
        <w:t xml:space="preserve"> настоящей статьи, должны быть указаны лицо или лица, ответственные за хранение и использование наркотических средств и психотропных веществ, а также условия их получения, регистрации, хранения, отпуска и должен быть определен порядок представления отчетов об их использовании.</w:t>
      </w:r>
    </w:p>
    <w:p>
      <w:pPr>
        <w:pStyle w:val="Normal"/>
        <w:bidi w:val="0"/>
        <w:jc w:val="both"/>
        <w:rPr/>
      </w:pPr>
      <w:r>
        <w:rPr>
          <w:rFonts w:ascii="Times New Roman" w:hAnsi="Times New Roman"/>
          <w:sz w:val="28"/>
          <w:szCs w:val="28"/>
        </w:rPr>
        <w:t>9. Контроль за использованием наркотических средств и психотропных веществ, хранящихся в указанных аптечках первой помощи, возлагается на федеральный орган исполнительной власти, осуществляющий функции по контролю и надзору в сфере здравоохранения, а также на органы, осуществляющие противодействие незаконному обороту наркотических средств и психотропных веществ.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32. Использование наркотических средств и психотропных веществ для лечения транзитных пассажиров</w:t>
      </w:r>
    </w:p>
    <w:p>
      <w:pPr>
        <w:pStyle w:val="Normal"/>
        <w:bidi w:val="0"/>
        <w:jc w:val="both"/>
        <w:rPr/>
      </w:pPr>
      <w:r>
        <w:rPr>
          <w:rFonts w:ascii="Times New Roman" w:hAnsi="Times New Roman"/>
          <w:sz w:val="28"/>
          <w:szCs w:val="28"/>
        </w:rPr>
        <w:t xml:space="preserve">1. Больной, следующий транзитом через территорию Российской Федерации, может провозить в целях лечения наркотические средства или психотропные вещества, внесенные в </w:t>
      </w:r>
      <w:hyperlink r:id="rId182">
        <w:r>
          <w:rPr>
            <w:rFonts w:ascii="Times New Roman" w:hAnsi="Times New Roman"/>
            <w:sz w:val="28"/>
            <w:szCs w:val="28"/>
          </w:rPr>
          <w:t>списки II</w:t>
        </w:r>
      </w:hyperlink>
      <w:r>
        <w:rPr>
          <w:rFonts w:ascii="Times New Roman" w:hAnsi="Times New Roman"/>
          <w:sz w:val="28"/>
          <w:szCs w:val="28"/>
        </w:rPr>
        <w:t xml:space="preserve"> и </w:t>
      </w:r>
      <w:hyperlink r:id="rId183">
        <w:r>
          <w:rPr>
            <w:rFonts w:ascii="Times New Roman" w:hAnsi="Times New Roman"/>
            <w:sz w:val="28"/>
            <w:szCs w:val="28"/>
          </w:rPr>
          <w:t>III,</w:t>
        </w:r>
      </w:hyperlink>
      <w:r>
        <w:rPr>
          <w:rFonts w:ascii="Times New Roman" w:hAnsi="Times New Roman"/>
          <w:sz w:val="28"/>
          <w:szCs w:val="28"/>
        </w:rPr>
        <w:t xml:space="preserve"> в соответствии с </w:t>
      </w:r>
      <w:hyperlink r:id="rId184">
        <w:r>
          <w:rPr>
            <w:rFonts w:ascii="Times New Roman" w:hAnsi="Times New Roman"/>
            <w:sz w:val="28"/>
            <w:szCs w:val="28"/>
          </w:rPr>
          <w:t>порядком,</w:t>
        </w:r>
      </w:hyperlink>
      <w:r>
        <w:rPr>
          <w:rFonts w:ascii="Times New Roman" w:hAnsi="Times New Roman"/>
          <w:sz w:val="28"/>
          <w:szCs w:val="28"/>
        </w:rPr>
        <w:t xml:space="preserve"> установленным Правительством Российской Федерации.</w:t>
      </w:r>
      <w:bookmarkStart w:id="28" w:name="Par558"/>
    </w:p>
    <w:p>
      <w:pPr>
        <w:pStyle w:val="Normal"/>
        <w:bidi w:val="0"/>
        <w:jc w:val="both"/>
        <w:rPr/>
      </w:pPr>
      <w:r>
        <w:rPr>
          <w:rFonts w:ascii="Times New Roman" w:hAnsi="Times New Roman"/>
          <w:sz w:val="28"/>
          <w:szCs w:val="28"/>
        </w:rPr>
        <w:t xml:space="preserve">2. Если лицо, указанное в </w:t>
      </w:r>
      <w:hyperlink w:anchor="Par558">
        <w:r>
          <w:rPr>
            <w:rFonts w:ascii="Times New Roman" w:hAnsi="Times New Roman"/>
            <w:sz w:val="28"/>
            <w:szCs w:val="28"/>
          </w:rPr>
          <w:t>пункте 1</w:t>
        </w:r>
      </w:hyperlink>
      <w:r>
        <w:rPr>
          <w:rFonts w:ascii="Times New Roman" w:hAnsi="Times New Roman"/>
          <w:sz w:val="28"/>
          <w:szCs w:val="28"/>
        </w:rPr>
        <w:t xml:space="preserve"> настоящей статьи, задерживается на территории Российской Федерации и для продолжения лечения нуждается в дополнительном приобретении наркотических средств или психотропных веществ, их отпуск осуществляется по рецепту, выданному в Российской Федерации в соответствии с </w:t>
      </w:r>
      <w:hyperlink r:id="rId185">
        <w:r>
          <w:rPr>
            <w:rFonts w:ascii="Times New Roman" w:hAnsi="Times New Roman"/>
            <w:sz w:val="28"/>
            <w:szCs w:val="28"/>
          </w:rPr>
          <w:t>правилами</w:t>
        </w:r>
      </w:hyperlink>
      <w:r>
        <w:rPr>
          <w:rFonts w:ascii="Times New Roman" w:hAnsi="Times New Roman"/>
          <w:sz w:val="28"/>
          <w:szCs w:val="28"/>
        </w:rPr>
        <w:t xml:space="preserve"> оказания медицинской помощи иностранным гражданам, установленными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Статья 33. Использование наркотических средств и психотропных веществ в ветеринарии</w:t>
      </w:r>
      <w:bookmarkStart w:id="29" w:name="Par561"/>
    </w:p>
    <w:p>
      <w:pPr>
        <w:pStyle w:val="Normal"/>
        <w:bidi w:val="0"/>
        <w:jc w:val="both"/>
        <w:rPr/>
      </w:pPr>
      <w:r>
        <w:rPr>
          <w:rFonts w:ascii="Times New Roman" w:hAnsi="Times New Roman"/>
          <w:sz w:val="28"/>
          <w:szCs w:val="28"/>
        </w:rPr>
        <w:t xml:space="preserve">1. В ветеринарии могут использоваться наркотические средства и психотропные вещества, внесенные в </w:t>
      </w:r>
      <w:hyperlink r:id="rId186">
        <w:r>
          <w:rPr>
            <w:rFonts w:ascii="Times New Roman" w:hAnsi="Times New Roman"/>
            <w:sz w:val="28"/>
            <w:szCs w:val="28"/>
          </w:rPr>
          <w:t>списки II</w:t>
        </w:r>
      </w:hyperlink>
      <w:r>
        <w:rPr>
          <w:rFonts w:ascii="Times New Roman" w:hAnsi="Times New Roman"/>
          <w:sz w:val="28"/>
          <w:szCs w:val="28"/>
        </w:rPr>
        <w:t xml:space="preserve"> и </w:t>
      </w:r>
      <w:hyperlink r:id="rId187">
        <w:r>
          <w:rPr>
            <w:rFonts w:ascii="Times New Roman" w:hAnsi="Times New Roman"/>
            <w:sz w:val="28"/>
            <w:szCs w:val="28"/>
          </w:rPr>
          <w:t>III</w:t>
        </w:r>
      </w:hyperlink>
      <w:r>
        <w:rPr>
          <w:rFonts w:ascii="Times New Roman" w:hAnsi="Times New Roman"/>
          <w:sz w:val="28"/>
          <w:szCs w:val="28"/>
        </w:rPr>
        <w:t xml:space="preserve"> и зарегистрированные на территории Российской Федерации в порядке, установленном законодательством об обращении лекарственных средств.</w:t>
      </w:r>
    </w:p>
    <w:p>
      <w:pPr>
        <w:pStyle w:val="Normal"/>
        <w:bidi w:val="0"/>
        <w:jc w:val="both"/>
        <w:rPr>
          <w:rFonts w:ascii="Times New Roman" w:hAnsi="Times New Roman"/>
          <w:sz w:val="28"/>
          <w:szCs w:val="28"/>
        </w:rPr>
      </w:pPr>
      <w:r>
        <w:rPr>
          <w:rFonts w:ascii="Times New Roman" w:hAnsi="Times New Roman"/>
          <w:sz w:val="28"/>
          <w:szCs w:val="28"/>
        </w:rPr>
        <w:t>2. На наркотические средства и психотропные вещества, разрешенные для использования в ветеринарии, распространяется действие законодательства об обращении лекарственных средств в части, не противоречащей настоящему Федеральному закону.</w:t>
      </w:r>
    </w:p>
    <w:p>
      <w:pPr>
        <w:pStyle w:val="Normal"/>
        <w:bidi w:val="0"/>
        <w:jc w:val="both"/>
        <w:rPr/>
      </w:pPr>
      <w:r>
        <w:rPr>
          <w:rFonts w:ascii="Times New Roman" w:hAnsi="Times New Roman"/>
          <w:sz w:val="28"/>
          <w:szCs w:val="28"/>
        </w:rPr>
        <w:t xml:space="preserve">3. Условия и </w:t>
      </w:r>
      <w:hyperlink r:id="rId188">
        <w:r>
          <w:rPr>
            <w:rFonts w:ascii="Times New Roman" w:hAnsi="Times New Roman"/>
            <w:sz w:val="28"/>
            <w:szCs w:val="28"/>
          </w:rPr>
          <w:t>порядок</w:t>
        </w:r>
      </w:hyperlink>
      <w:r>
        <w:rPr>
          <w:rFonts w:ascii="Times New Roman" w:hAnsi="Times New Roman"/>
          <w:sz w:val="28"/>
          <w:szCs w:val="28"/>
        </w:rPr>
        <w:t xml:space="preserve"> использования наркотических средств и психотропных веществ в ветеринарии определяются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34. Использование наркотических средств, психотропных веществ и их прекурсоров в научных и учебных целях</w:t>
      </w:r>
      <w:bookmarkStart w:id="30" w:name="Par568"/>
    </w:p>
    <w:p>
      <w:pPr>
        <w:pStyle w:val="Normal"/>
        <w:bidi w:val="0"/>
        <w:jc w:val="both"/>
        <w:rPr/>
      </w:pPr>
      <w:r>
        <w:rPr>
          <w:rFonts w:ascii="Times New Roman" w:hAnsi="Times New Roman"/>
          <w:sz w:val="28"/>
          <w:szCs w:val="28"/>
        </w:rPr>
        <w:t>1. Использование наркотических средств, психотропных веществ и их прекурсоров в научных и учебных целях разрешается юридическим лицам при наличии лицензий, предусмотренных законодательством Российской Федерации о лицензировании отдельных видов деятельности.</w:t>
      </w:r>
    </w:p>
    <w:p>
      <w:pPr>
        <w:pStyle w:val="Normal"/>
        <w:bidi w:val="0"/>
        <w:jc w:val="both"/>
        <w:rPr/>
      </w:pPr>
      <w:r>
        <w:rPr>
          <w:rFonts w:ascii="Times New Roman" w:hAnsi="Times New Roman"/>
          <w:sz w:val="28"/>
          <w:szCs w:val="28"/>
        </w:rPr>
        <w:t xml:space="preserve">2. Указанные виды деятельности осуществляются с учетом особенностей, предусмотренных </w:t>
      </w:r>
      <w:hyperlink w:anchor="Par252">
        <w:r>
          <w:rPr>
            <w:rFonts w:ascii="Times New Roman" w:hAnsi="Times New Roman"/>
            <w:sz w:val="28"/>
            <w:szCs w:val="28"/>
          </w:rPr>
          <w:t>статьей 10</w:t>
        </w:r>
      </w:hyperlink>
      <w:r>
        <w:rPr>
          <w:rFonts w:ascii="Times New Roman" w:hAnsi="Times New Roman"/>
          <w:sz w:val="28"/>
          <w:szCs w:val="28"/>
        </w:rPr>
        <w:t xml:space="preserve"> настоящего Федерального закона.</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b/>
          <w:b/>
          <w:bCs/>
        </w:rPr>
      </w:pPr>
      <w:r>
        <w:rPr>
          <w:rFonts w:ascii="Times New Roman" w:hAnsi="Times New Roman"/>
          <w:b/>
          <w:bCs/>
          <w:sz w:val="28"/>
          <w:szCs w:val="28"/>
        </w:rPr>
        <w:t>Статья 35. Использование наркотических средств, психотропных веществ и их прекурсоров в экспертной деятельности</w:t>
      </w:r>
      <w:bookmarkStart w:id="31" w:name="Par575"/>
    </w:p>
    <w:p>
      <w:pPr>
        <w:pStyle w:val="Normal"/>
        <w:bidi w:val="0"/>
        <w:jc w:val="both"/>
        <w:rPr>
          <w:rFonts w:ascii="Times New Roman" w:hAnsi="Times New Roman"/>
          <w:sz w:val="28"/>
          <w:szCs w:val="28"/>
        </w:rPr>
      </w:pPr>
      <w:r>
        <w:rPr>
          <w:rFonts w:ascii="Times New Roman" w:hAnsi="Times New Roman"/>
          <w:sz w:val="28"/>
          <w:szCs w:val="28"/>
        </w:rPr>
        <w:t>Проведение экспертиз с использованием наркотических средств, психотропных веществ и их прекурсоров или для их идентификации разрешается юридическим лицам при наличии лицензии, предусмотренной законодательством Российской Федерации о лицензировании отдельных видов деятельности. Проведение таких экспертиз в экспертных подразделениях Следственного комитета Российской Федерации, федерального органа исполнительной власти в области внутренних дел, федерального органа исполнительной власти по таможенным делам, федеральной службы безопасности, судебно-экспертных организациях федерального органа исполнительной власти в области юстиции осуществляется без лицензии.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36. Использование наркотических средств, психотропных веществ и их прекурсоров в оперативно-розыскной деятельности</w:t>
      </w:r>
      <w:bookmarkStart w:id="32" w:name="Par581"/>
    </w:p>
    <w:p>
      <w:pPr>
        <w:pStyle w:val="Normal"/>
        <w:bidi w:val="0"/>
        <w:jc w:val="both"/>
        <w:rPr/>
      </w:pPr>
      <w:r>
        <w:rPr>
          <w:rFonts w:ascii="Times New Roman" w:hAnsi="Times New Roman"/>
          <w:sz w:val="28"/>
          <w:szCs w:val="28"/>
        </w:rPr>
        <w:t>При проведении контролируемых поставок, проверочных закупок, оперативного эксперимента, сбора образцов для сравнительного исследования, оперативного внедрения, исследования предметов и документов органам, осуществляющим оперативно-розыскную деятельность, разрешается использование наркотических средств, психотропных веществ и их прекурсоров без лицензии.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36.1. Использование наркотических средств и психотропных веществ воинскими частями и подразделениями</w:t>
      </w:r>
    </w:p>
    <w:p>
      <w:pPr>
        <w:pStyle w:val="Normal"/>
        <w:bidi w:val="0"/>
        <w:jc w:val="both"/>
        <w:rPr>
          <w:rFonts w:ascii="Times New Roman" w:hAnsi="Times New Roman"/>
          <w:sz w:val="28"/>
          <w:szCs w:val="28"/>
        </w:rPr>
      </w:pPr>
      <w:r>
        <w:rPr>
          <w:rFonts w:ascii="Times New Roman" w:hAnsi="Times New Roman"/>
          <w:sz w:val="28"/>
          <w:szCs w:val="28"/>
        </w:rPr>
        <w:t>Использование наркотических средств и психотропных веществ воинскими частями и подразделениями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или федеральная государственная служба, связанная с правоохранительной деятельностью, при участии в вооруженных конфликтах, оперативно-боевых мероприятиях, выполнении боевых и учебно-боевых задач осуществляется без лицензии в порядке, установленном соответствующими федеральным органом исполнительной власти и федеральным государственным органом по согласованию с федеральным органом исполнительной власти в сфере внутренних дел.</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37. Отчеты о деятельности, связанной с оборотом наркотических средств, психотропных веществ и их прекурсоров, а также о культивировании наркосодержащих растений</w:t>
      </w:r>
    </w:p>
    <w:p>
      <w:pPr>
        <w:pStyle w:val="Normal"/>
        <w:bidi w:val="0"/>
        <w:jc w:val="both"/>
        <w:rPr/>
      </w:pPr>
      <w:r>
        <w:rPr>
          <w:rFonts w:ascii="Times New Roman" w:hAnsi="Times New Roman"/>
          <w:sz w:val="28"/>
          <w:szCs w:val="28"/>
        </w:rPr>
        <w:t xml:space="preserve">1. Юридические лица, осуществляющие деятельность, связанную с оборотом наркотических средств, психотропных веществ и внесенных в </w:t>
      </w:r>
      <w:hyperlink r:id="rId189">
        <w:r>
          <w:rPr>
            <w:rFonts w:ascii="Times New Roman" w:hAnsi="Times New Roman"/>
            <w:sz w:val="28"/>
            <w:szCs w:val="28"/>
          </w:rPr>
          <w:t>Список I</w:t>
        </w:r>
      </w:hyperlink>
      <w:r>
        <w:rPr>
          <w:rFonts w:ascii="Times New Roman" w:hAnsi="Times New Roman"/>
          <w:sz w:val="28"/>
          <w:szCs w:val="28"/>
        </w:rPr>
        <w:t xml:space="preserve"> прекурсоров, юридические лица и индивидуальные предприниматели, осуществляющие деятельность, связанную с оборотом прекурсоров, внесенных в </w:t>
      </w:r>
      <w:hyperlink r:id="rId190">
        <w:r>
          <w:rPr>
            <w:rFonts w:ascii="Times New Roman" w:hAnsi="Times New Roman"/>
            <w:sz w:val="28"/>
            <w:szCs w:val="28"/>
          </w:rPr>
          <w:t>Таблицу I</w:t>
        </w:r>
      </w:hyperlink>
      <w:r>
        <w:rPr>
          <w:rFonts w:ascii="Times New Roman" w:hAnsi="Times New Roman"/>
          <w:sz w:val="28"/>
          <w:szCs w:val="28"/>
        </w:rPr>
        <w:t xml:space="preserve"> и </w:t>
      </w:r>
      <w:hyperlink r:id="rId191">
        <w:r>
          <w:rPr>
            <w:rFonts w:ascii="Times New Roman" w:hAnsi="Times New Roman"/>
            <w:sz w:val="28"/>
            <w:szCs w:val="28"/>
          </w:rPr>
          <w:t>Таблицу II</w:t>
        </w:r>
      </w:hyperlink>
      <w:r>
        <w:rPr>
          <w:rFonts w:ascii="Times New Roman" w:hAnsi="Times New Roman"/>
          <w:sz w:val="28"/>
          <w:szCs w:val="28"/>
        </w:rPr>
        <w:t xml:space="preserve"> Списка IV, с учетом положений </w:t>
      </w:r>
      <w:hyperlink w:anchor="Par432">
        <w:r>
          <w:rPr>
            <w:rFonts w:ascii="Times New Roman" w:hAnsi="Times New Roman"/>
            <w:sz w:val="28"/>
            <w:szCs w:val="28"/>
          </w:rPr>
          <w:t>абзаца третьего пункта 3 статьи 28</w:t>
        </w:r>
      </w:hyperlink>
      <w:r>
        <w:rPr>
          <w:rFonts w:ascii="Times New Roman" w:hAnsi="Times New Roman"/>
          <w:sz w:val="28"/>
          <w:szCs w:val="28"/>
        </w:rPr>
        <w:t xml:space="preserve"> настоящего Федерального закона, а также осуществляющие производство прекурсоров, внесенных в </w:t>
      </w:r>
      <w:hyperlink r:id="rId192">
        <w:r>
          <w:rPr>
            <w:rFonts w:ascii="Times New Roman" w:hAnsi="Times New Roman"/>
            <w:sz w:val="28"/>
            <w:szCs w:val="28"/>
          </w:rPr>
          <w:t>Таблицу III</w:t>
        </w:r>
      </w:hyperlink>
      <w:r>
        <w:rPr>
          <w:rFonts w:ascii="Times New Roman" w:hAnsi="Times New Roman"/>
          <w:sz w:val="28"/>
          <w:szCs w:val="28"/>
        </w:rPr>
        <w:t xml:space="preserve"> Списка IV, обязаны представлять в форме и порядке, которые установлены Правительством Российской Федерации, следующие сведения:</w:t>
      </w:r>
    </w:p>
    <w:p>
      <w:pPr>
        <w:pStyle w:val="Normal"/>
        <w:bidi w:val="0"/>
        <w:jc w:val="both"/>
        <w:rPr/>
      </w:pPr>
      <w:r>
        <w:rPr>
          <w:rFonts w:ascii="Times New Roman" w:hAnsi="Times New Roman"/>
          <w:sz w:val="28"/>
          <w:szCs w:val="28"/>
        </w:rPr>
        <w:t xml:space="preserve">квартальные отчеты о количестве каждого произведенного, изготовленного, ввезенного (вывезенного) наркотического средства, психотропного вещества или их прекурсоров, внесенных в </w:t>
      </w:r>
      <w:hyperlink r:id="rId193">
        <w:r>
          <w:rPr>
            <w:rFonts w:ascii="Times New Roman" w:hAnsi="Times New Roman"/>
            <w:sz w:val="28"/>
            <w:szCs w:val="28"/>
          </w:rPr>
          <w:t>Список I</w:t>
        </w:r>
      </w:hyperlink>
      <w:r>
        <w:rPr>
          <w:rFonts w:ascii="Times New Roman" w:hAnsi="Times New Roman"/>
          <w:sz w:val="28"/>
          <w:szCs w:val="28"/>
        </w:rPr>
        <w:t xml:space="preserve">, </w:t>
      </w:r>
      <w:hyperlink r:id="rId194">
        <w:r>
          <w:rPr>
            <w:rFonts w:ascii="Times New Roman" w:hAnsi="Times New Roman"/>
            <w:sz w:val="28"/>
            <w:szCs w:val="28"/>
          </w:rPr>
          <w:t>Таблицу I</w:t>
        </w:r>
      </w:hyperlink>
      <w:r>
        <w:rPr>
          <w:rFonts w:ascii="Times New Roman" w:hAnsi="Times New Roman"/>
          <w:sz w:val="28"/>
          <w:szCs w:val="28"/>
        </w:rPr>
        <w:t xml:space="preserve"> и </w:t>
      </w:r>
      <w:hyperlink r:id="rId195">
        <w:r>
          <w:rPr>
            <w:rFonts w:ascii="Times New Roman" w:hAnsi="Times New Roman"/>
            <w:sz w:val="28"/>
            <w:szCs w:val="28"/>
          </w:rPr>
          <w:t>Таблицу II</w:t>
        </w:r>
      </w:hyperlink>
      <w:r>
        <w:rPr>
          <w:rFonts w:ascii="Times New Roman" w:hAnsi="Times New Roman"/>
          <w:sz w:val="28"/>
          <w:szCs w:val="28"/>
        </w:rPr>
        <w:t xml:space="preserve"> Списка IV, а также о количестве каждого произведенного прекурсора, внесенного в </w:t>
      </w:r>
      <w:hyperlink r:id="rId196">
        <w:r>
          <w:rPr>
            <w:rFonts w:ascii="Times New Roman" w:hAnsi="Times New Roman"/>
            <w:sz w:val="28"/>
            <w:szCs w:val="28"/>
          </w:rPr>
          <w:t>Таблицу III</w:t>
        </w:r>
      </w:hyperlink>
      <w:r>
        <w:rPr>
          <w:rFonts w:ascii="Times New Roman" w:hAnsi="Times New Roman"/>
          <w:sz w:val="28"/>
          <w:szCs w:val="28"/>
        </w:rPr>
        <w:t xml:space="preserve"> Списка IV, с указанием государств, из которых осуществлен ввоз (вывоз);</w:t>
      </w:r>
    </w:p>
    <w:p>
      <w:pPr>
        <w:pStyle w:val="Normal"/>
        <w:bidi w:val="0"/>
        <w:jc w:val="both"/>
        <w:rPr/>
      </w:pPr>
      <w:r>
        <w:rPr>
          <w:rFonts w:ascii="Times New Roman" w:hAnsi="Times New Roman"/>
          <w:sz w:val="28"/>
          <w:szCs w:val="28"/>
        </w:rPr>
        <w:t xml:space="preserve">отчет о деятельности за истекший календарный год с указанием количества каждого произведенного, изготовленного, ввезенного (вывезенного), реализованного либо использованного наркотического средства, психотропного вещества или их прекурсоров, внесенных в </w:t>
      </w:r>
      <w:hyperlink r:id="rId197">
        <w:r>
          <w:rPr>
            <w:rFonts w:ascii="Times New Roman" w:hAnsi="Times New Roman"/>
            <w:sz w:val="28"/>
            <w:szCs w:val="28"/>
          </w:rPr>
          <w:t>Список I</w:t>
        </w:r>
      </w:hyperlink>
      <w:r>
        <w:rPr>
          <w:rFonts w:ascii="Times New Roman" w:hAnsi="Times New Roman"/>
          <w:sz w:val="28"/>
          <w:szCs w:val="28"/>
        </w:rPr>
        <w:t xml:space="preserve">, </w:t>
      </w:r>
      <w:hyperlink r:id="rId198">
        <w:r>
          <w:rPr>
            <w:rFonts w:ascii="Times New Roman" w:hAnsi="Times New Roman"/>
            <w:sz w:val="28"/>
            <w:szCs w:val="28"/>
          </w:rPr>
          <w:t>Таблицу I</w:t>
        </w:r>
      </w:hyperlink>
      <w:r>
        <w:rPr>
          <w:rFonts w:ascii="Times New Roman" w:hAnsi="Times New Roman"/>
          <w:sz w:val="28"/>
          <w:szCs w:val="28"/>
        </w:rPr>
        <w:t xml:space="preserve"> и </w:t>
      </w:r>
      <w:hyperlink r:id="rId199">
        <w:r>
          <w:rPr>
            <w:rFonts w:ascii="Times New Roman" w:hAnsi="Times New Roman"/>
            <w:sz w:val="28"/>
            <w:szCs w:val="28"/>
          </w:rPr>
          <w:t>Таблицу II</w:t>
        </w:r>
      </w:hyperlink>
      <w:r>
        <w:rPr>
          <w:rFonts w:ascii="Times New Roman" w:hAnsi="Times New Roman"/>
          <w:sz w:val="28"/>
          <w:szCs w:val="28"/>
        </w:rPr>
        <w:t xml:space="preserve"> Списка IV, количества каждого произведенного прекурсора, внесенного в </w:t>
      </w:r>
      <w:hyperlink r:id="rId200">
        <w:r>
          <w:rPr>
            <w:rFonts w:ascii="Times New Roman" w:hAnsi="Times New Roman"/>
            <w:sz w:val="28"/>
            <w:szCs w:val="28"/>
          </w:rPr>
          <w:t>Таблицу III</w:t>
        </w:r>
      </w:hyperlink>
      <w:r>
        <w:rPr>
          <w:rFonts w:ascii="Times New Roman" w:hAnsi="Times New Roman"/>
          <w:sz w:val="28"/>
          <w:szCs w:val="28"/>
        </w:rPr>
        <w:t xml:space="preserve"> Списка IV, а также количества запасов наркотических средств и психотропных веществ по состоянию на 31 декабря отчетного года.</w:t>
      </w:r>
    </w:p>
    <w:p>
      <w:pPr>
        <w:pStyle w:val="Normal"/>
        <w:bidi w:val="0"/>
        <w:jc w:val="both"/>
        <w:rPr/>
      </w:pPr>
      <w:r>
        <w:rPr>
          <w:rFonts w:ascii="Times New Roman" w:hAnsi="Times New Roman"/>
          <w:sz w:val="28"/>
          <w:szCs w:val="28"/>
        </w:rPr>
        <w:t xml:space="preserve">2. Итоговые данные за год о производстве, об изготовлении, о ввозе (вывозе), реализации либо об использовании наркотических средств и психотропных веществ в пределах установленных государственных </w:t>
      </w:r>
      <w:hyperlink r:id="rId201">
        <w:r>
          <w:rPr>
            <w:rFonts w:ascii="Times New Roman" w:hAnsi="Times New Roman"/>
            <w:sz w:val="28"/>
            <w:szCs w:val="28"/>
          </w:rPr>
          <w:t>квот</w:t>
        </w:r>
      </w:hyperlink>
      <w:r>
        <w:rPr>
          <w:rFonts w:ascii="Times New Roman" w:hAnsi="Times New Roman"/>
          <w:sz w:val="28"/>
          <w:szCs w:val="28"/>
        </w:rPr>
        <w:t xml:space="preserve">, а также прекурсоров, внесенных в </w:t>
      </w:r>
      <w:hyperlink r:id="rId202">
        <w:r>
          <w:rPr>
            <w:rFonts w:ascii="Times New Roman" w:hAnsi="Times New Roman"/>
            <w:sz w:val="28"/>
            <w:szCs w:val="28"/>
          </w:rPr>
          <w:t>Список I</w:t>
        </w:r>
      </w:hyperlink>
      <w:r>
        <w:rPr>
          <w:rFonts w:ascii="Times New Roman" w:hAnsi="Times New Roman"/>
          <w:sz w:val="28"/>
          <w:szCs w:val="28"/>
        </w:rPr>
        <w:t xml:space="preserve">, </w:t>
      </w:r>
      <w:hyperlink r:id="rId203">
        <w:r>
          <w:rPr>
            <w:rFonts w:ascii="Times New Roman" w:hAnsi="Times New Roman"/>
            <w:sz w:val="28"/>
            <w:szCs w:val="28"/>
          </w:rPr>
          <w:t>Таблицу I</w:t>
        </w:r>
      </w:hyperlink>
      <w:r>
        <w:rPr>
          <w:rFonts w:ascii="Times New Roman" w:hAnsi="Times New Roman"/>
          <w:sz w:val="28"/>
          <w:szCs w:val="28"/>
        </w:rPr>
        <w:t xml:space="preserve"> и </w:t>
      </w:r>
      <w:hyperlink r:id="rId204">
        <w:r>
          <w:rPr>
            <w:rFonts w:ascii="Times New Roman" w:hAnsi="Times New Roman"/>
            <w:sz w:val="28"/>
            <w:szCs w:val="28"/>
          </w:rPr>
          <w:t>Таблицу II</w:t>
        </w:r>
      </w:hyperlink>
      <w:r>
        <w:rPr>
          <w:rFonts w:ascii="Times New Roman" w:hAnsi="Times New Roman"/>
          <w:sz w:val="28"/>
          <w:szCs w:val="28"/>
        </w:rPr>
        <w:t xml:space="preserve"> Списка IV, и о производстве прекурсоров, внесенных в </w:t>
      </w:r>
      <w:hyperlink r:id="rId205">
        <w:r>
          <w:rPr>
            <w:rFonts w:ascii="Times New Roman" w:hAnsi="Times New Roman"/>
            <w:sz w:val="28"/>
            <w:szCs w:val="28"/>
          </w:rPr>
          <w:t>Таблицу III</w:t>
        </w:r>
      </w:hyperlink>
      <w:r>
        <w:rPr>
          <w:rFonts w:ascii="Times New Roman" w:hAnsi="Times New Roman"/>
          <w:sz w:val="28"/>
          <w:szCs w:val="28"/>
        </w:rPr>
        <w:t xml:space="preserve"> Списка IV, представляются в форме и порядке, которые определяются Правительством Российской Федерации в соответствии с международными договорами Российской Федерации.</w:t>
      </w:r>
    </w:p>
    <w:p>
      <w:pPr>
        <w:pStyle w:val="Normal"/>
        <w:bidi w:val="0"/>
        <w:jc w:val="both"/>
        <w:rPr/>
      </w:pPr>
      <w:r>
        <w:rPr>
          <w:rFonts w:ascii="Times New Roman" w:hAnsi="Times New Roman"/>
          <w:sz w:val="28"/>
          <w:szCs w:val="28"/>
        </w:rPr>
        <w:t xml:space="preserve">3. Юридические лица, в том числе государственные унитарные предприятия и государственные учреждения, и индивидуальные предприниматели, осуществляющие культивирование наркосодержащих растений в соответствии со </w:t>
      </w:r>
      <w:hyperlink w:anchor="Par330">
        <w:r>
          <w:rPr>
            <w:rFonts w:ascii="Times New Roman" w:hAnsi="Times New Roman"/>
            <w:sz w:val="28"/>
            <w:szCs w:val="28"/>
          </w:rPr>
          <w:t>статьей 18</w:t>
        </w:r>
      </w:hyperlink>
      <w:r>
        <w:rPr>
          <w:rFonts w:ascii="Times New Roman" w:hAnsi="Times New Roman"/>
          <w:sz w:val="28"/>
          <w:szCs w:val="28"/>
        </w:rPr>
        <w:t xml:space="preserve"> настоящего Федерального закона, обязаны ежегодно представлять отчеты о местоположении и площади земельных участков, использованных для культивирования наркосодержащих растений.</w:t>
      </w:r>
      <w:bookmarkStart w:id="33" w:name="Par604"/>
    </w:p>
    <w:p>
      <w:pPr>
        <w:pStyle w:val="Normal"/>
        <w:bidi w:val="0"/>
        <w:jc w:val="both"/>
        <w:rPr/>
      </w:pPr>
      <w:r>
        <w:rPr>
          <w:rFonts w:ascii="Times New Roman" w:hAnsi="Times New Roman"/>
          <w:sz w:val="28"/>
          <w:szCs w:val="28"/>
        </w:rPr>
        <w:t xml:space="preserve">4. </w:t>
      </w:r>
      <w:hyperlink r:id="rId206">
        <w:r>
          <w:rPr>
            <w:rFonts w:ascii="Times New Roman" w:hAnsi="Times New Roman"/>
            <w:sz w:val="28"/>
            <w:szCs w:val="28"/>
          </w:rPr>
          <w:t>Порядок</w:t>
        </w:r>
      </w:hyperlink>
      <w:r>
        <w:rPr>
          <w:rFonts w:ascii="Times New Roman" w:hAnsi="Times New Roman"/>
          <w:sz w:val="28"/>
          <w:szCs w:val="28"/>
        </w:rPr>
        <w:t xml:space="preserve">, форма и сроки представления отчетов, предусмотренных </w:t>
      </w:r>
      <w:hyperlink w:anchor="Par604">
        <w:r>
          <w:rPr>
            <w:rFonts w:ascii="Times New Roman" w:hAnsi="Times New Roman"/>
            <w:sz w:val="28"/>
            <w:szCs w:val="28"/>
          </w:rPr>
          <w:t>пунктом 3</w:t>
        </w:r>
      </w:hyperlink>
      <w:r>
        <w:rPr>
          <w:rFonts w:ascii="Times New Roman" w:hAnsi="Times New Roman"/>
          <w:sz w:val="28"/>
          <w:szCs w:val="28"/>
        </w:rPr>
        <w:t xml:space="preserve"> настоящей статьи, устанавливаются Правительством Российской Федерации в соответствии с международными договорами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b/>
          <w:b/>
          <w:bCs/>
        </w:rPr>
      </w:pPr>
      <w:r>
        <w:rPr>
          <w:rFonts w:ascii="Times New Roman" w:hAnsi="Times New Roman"/>
          <w:b/>
          <w:bCs/>
          <w:sz w:val="28"/>
          <w:szCs w:val="28"/>
        </w:rPr>
        <w:t>Статья 38. Инвентаризация наркотических средств, психотропных веществ и их прекурсоров</w:t>
      </w:r>
    </w:p>
    <w:p>
      <w:pPr>
        <w:pStyle w:val="Normal"/>
        <w:bidi w:val="0"/>
        <w:jc w:val="both"/>
        <w:rPr/>
      </w:pPr>
      <w:r>
        <w:rPr>
          <w:rFonts w:ascii="Times New Roman" w:hAnsi="Times New Roman"/>
          <w:sz w:val="28"/>
          <w:szCs w:val="28"/>
        </w:rPr>
        <w:t>1. Юридические лица - владельцы лицензий на виды деятельности, связанные с оборотом наркотических средств, психотропных веществ и их прекурсоров, обязаны ежемесячно проводить инвентаризацию наркотических средств, психотропных веществ и их прекурсоров, находящихся в распоряжении указанных лиц, и составлять баланс товарно-материальных ценностей.</w:t>
      </w:r>
    </w:p>
    <w:p>
      <w:pPr>
        <w:pStyle w:val="Normal"/>
        <w:bidi w:val="0"/>
        <w:jc w:val="both"/>
        <w:rPr/>
      </w:pPr>
      <w:r>
        <w:rPr>
          <w:rFonts w:ascii="Times New Roman" w:hAnsi="Times New Roman"/>
          <w:sz w:val="28"/>
          <w:szCs w:val="28"/>
        </w:rPr>
        <w:t>2. Сведения о расхождениях в балансе или несоответствии данных баланса результатам проведенной инвентаризации в трехдневный срок после их обнаружения доводятся до сведения органов внутренних дел.</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Статья 39. Регистрация операций с наркотическими средствами, психотропными веществами и внесенными в Список I прекурсорами</w:t>
      </w:r>
    </w:p>
    <w:p>
      <w:pPr>
        <w:pStyle w:val="Normal"/>
        <w:bidi w:val="0"/>
        <w:jc w:val="both"/>
        <w:rPr/>
      </w:pPr>
      <w:r>
        <w:rPr>
          <w:rFonts w:ascii="Times New Roman" w:hAnsi="Times New Roman"/>
          <w:sz w:val="28"/>
          <w:szCs w:val="28"/>
        </w:rPr>
        <w:t xml:space="preserve">При осуществлении деятельности, связанной с оборотом наркотических средств, психотропных веществ и внесенных в </w:t>
      </w:r>
      <w:hyperlink r:id="rId207">
        <w:r>
          <w:rPr>
            <w:rFonts w:ascii="Times New Roman" w:hAnsi="Times New Roman"/>
            <w:sz w:val="28"/>
            <w:szCs w:val="28"/>
          </w:rPr>
          <w:t>Список I</w:t>
        </w:r>
      </w:hyperlink>
      <w:r>
        <w:rPr>
          <w:rFonts w:ascii="Times New Roman" w:hAnsi="Times New Roman"/>
          <w:sz w:val="28"/>
          <w:szCs w:val="28"/>
        </w:rPr>
        <w:t xml:space="preserve"> прекурсоров, любые операции, в результате которых изменяются количество и состояние наркотических средств и психотропных веществ, а также количество внесенных в </w:t>
      </w:r>
      <w:hyperlink r:id="rId208">
        <w:r>
          <w:rPr>
            <w:rFonts w:ascii="Times New Roman" w:hAnsi="Times New Roman"/>
            <w:sz w:val="28"/>
            <w:szCs w:val="28"/>
          </w:rPr>
          <w:t>Список I</w:t>
        </w:r>
      </w:hyperlink>
      <w:r>
        <w:rPr>
          <w:rFonts w:ascii="Times New Roman" w:hAnsi="Times New Roman"/>
          <w:sz w:val="28"/>
          <w:szCs w:val="28"/>
        </w:rPr>
        <w:t xml:space="preserve"> прекурсоров, подлежат регистрации в специальных журналах лицами, на которых эта обязанность возложена приказом руководителя юридического лица. Указанные журналы хранятся в течение пяти лет после внесения в них последней записи. Порядок ведения и хранения указанных журналов устанавливается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Глава VI. ПРОТИВОДЕЙСТВИЕ НЕЗАКОННОМУ ОБОРОТУ</w:t>
      </w:r>
    </w:p>
    <w:p>
      <w:pPr>
        <w:pStyle w:val="Normal"/>
        <w:bidi w:val="0"/>
        <w:jc w:val="center"/>
        <w:rPr>
          <w:rFonts w:ascii="Times New Roman" w:hAnsi="Times New Roman"/>
          <w:b/>
          <w:b/>
          <w:bCs/>
          <w:sz w:val="28"/>
          <w:szCs w:val="28"/>
        </w:rPr>
      </w:pPr>
      <w:r>
        <w:rPr>
          <w:rFonts w:ascii="Times New Roman" w:hAnsi="Times New Roman"/>
          <w:b/>
          <w:bCs/>
          <w:sz w:val="28"/>
          <w:szCs w:val="28"/>
        </w:rPr>
        <w:t>НАРКОТИЧЕСКИХ СРЕДСТВ, ПСИХОТРОПНЫХ</w:t>
      </w:r>
    </w:p>
    <w:p>
      <w:pPr>
        <w:pStyle w:val="Normal"/>
        <w:bidi w:val="0"/>
        <w:jc w:val="center"/>
        <w:rPr>
          <w:rFonts w:ascii="Times New Roman" w:hAnsi="Times New Roman"/>
          <w:b/>
          <w:b/>
          <w:bCs/>
          <w:sz w:val="28"/>
          <w:szCs w:val="28"/>
        </w:rPr>
      </w:pPr>
      <w:r>
        <w:rPr>
          <w:rFonts w:ascii="Times New Roman" w:hAnsi="Times New Roman"/>
          <w:b/>
          <w:bCs/>
          <w:sz w:val="28"/>
          <w:szCs w:val="28"/>
        </w:rPr>
        <w:t>ВЕЩЕСТВ И ИХ ПРЕКУРСОРОВ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b/>
          <w:b/>
          <w:bCs/>
        </w:rPr>
      </w:pPr>
      <w:r>
        <w:rPr>
          <w:rFonts w:ascii="Times New Roman" w:hAnsi="Times New Roman"/>
          <w:b/>
          <w:bCs/>
          <w:sz w:val="28"/>
          <w:szCs w:val="28"/>
        </w:rPr>
        <w:t>Статья 40. Запрещение потребления наркотических средств или психотропных веществ либо новых потенциально опасных психоактивных веществ</w:t>
      </w:r>
    </w:p>
    <w:p>
      <w:pPr>
        <w:pStyle w:val="Normal"/>
        <w:bidi w:val="0"/>
        <w:jc w:val="both"/>
        <w:rPr/>
      </w:pPr>
      <w:r>
        <w:rPr>
          <w:rFonts w:ascii="Times New Roman" w:hAnsi="Times New Roman"/>
          <w:sz w:val="28"/>
          <w:szCs w:val="28"/>
        </w:rPr>
        <w:t xml:space="preserve">В Российской Федерации </w:t>
      </w:r>
      <w:hyperlink r:id="rId209">
        <w:r>
          <w:rPr>
            <w:rFonts w:ascii="Times New Roman" w:hAnsi="Times New Roman"/>
            <w:sz w:val="28"/>
            <w:szCs w:val="28"/>
          </w:rPr>
          <w:t>запрещается</w:t>
        </w:r>
      </w:hyperlink>
      <w:r>
        <w:rPr>
          <w:rFonts w:ascii="Times New Roman" w:hAnsi="Times New Roman"/>
          <w:sz w:val="28"/>
          <w:szCs w:val="28"/>
        </w:rPr>
        <w:t xml:space="preserve">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41. Организация противодействия незаконному обороту наркотических средств, психотропных веществ и их прекурсоров</w:t>
      </w:r>
    </w:p>
    <w:p>
      <w:pPr>
        <w:pStyle w:val="Normal"/>
        <w:bidi w:val="0"/>
        <w:jc w:val="both"/>
        <w:rPr/>
      </w:pPr>
      <w:r>
        <w:rPr>
          <w:rFonts w:ascii="Times New Roman" w:hAnsi="Times New Roman"/>
          <w:sz w:val="28"/>
          <w:szCs w:val="28"/>
        </w:rPr>
        <w:t>1. Противодействие незаконному обороту наркотических средств, психотропных веществ и их прекурсоров осуществляют Генеральная прокуратура Российской Федерации, Следственный комитет Российской Федерации, федеральный орган исполнительной власти в области внутренних дел, федеральный орган исполнительной власти по таможенным делам, федеральная служба безопасности, федеральная служба внешней разведки,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а также другие федеральные органы исполнительной власти в пределах предоставленных им Правительством Российской Федерации полномочий.</w:t>
      </w:r>
      <w:bookmarkStart w:id="34" w:name="Par634"/>
    </w:p>
    <w:p>
      <w:pPr>
        <w:pStyle w:val="Normal"/>
        <w:bidi w:val="0"/>
        <w:jc w:val="both"/>
        <w:rPr/>
      </w:pPr>
      <w:r>
        <w:rPr>
          <w:rFonts w:ascii="Times New Roman" w:hAnsi="Times New Roman"/>
          <w:sz w:val="28"/>
          <w:szCs w:val="28"/>
        </w:rPr>
        <w:t>2. Координация деятельности в области противодействия незаконному обороту наркотических средств, психотропных веществ и их прекурсоров осуществляется федеральным органом исполнительной власти в сфере внутренних дел.</w:t>
      </w:r>
    </w:p>
    <w:p>
      <w:pPr>
        <w:pStyle w:val="Normal"/>
        <w:bidi w:val="0"/>
        <w:jc w:val="both"/>
        <w:rPr>
          <w:rFonts w:ascii="Times New Roman" w:hAnsi="Times New Roman"/>
          <w:sz w:val="28"/>
          <w:szCs w:val="28"/>
        </w:rPr>
      </w:pPr>
      <w:r>
        <w:rPr>
          <w:rFonts w:ascii="Times New Roman" w:hAnsi="Times New Roman"/>
          <w:sz w:val="28"/>
          <w:szCs w:val="28"/>
        </w:rPr>
        <w:t>3. Организация противодействия незаконному обороту наркотических средств, психотропных веществ и их прекурсоров осуществляется на основе соответствующих федеральных целевых программ.</w:t>
      </w:r>
    </w:p>
    <w:p>
      <w:pPr>
        <w:pStyle w:val="Normal"/>
        <w:bidi w:val="0"/>
        <w:jc w:val="both"/>
        <w:rPr>
          <w:rFonts w:ascii="Times New Roman" w:hAnsi="Times New Roman"/>
          <w:sz w:val="28"/>
          <w:szCs w:val="28"/>
        </w:rPr>
      </w:pPr>
      <w:r>
        <w:rPr>
          <w:rFonts w:ascii="Times New Roman" w:hAnsi="Times New Roman"/>
          <w:sz w:val="28"/>
          <w:szCs w:val="28"/>
        </w:rPr>
        <w:t>4. Субъекты Российской Федерации вправе принимать целевые программы, направленные на противодействие незаконному обороту наркотических средств, психотропных веществ и их прекурсоров.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42. Финансирование мер по противодействию незаконному обороту наркотических средств, психотропных веществ и их прекурсоров</w:t>
      </w:r>
    </w:p>
    <w:p>
      <w:pPr>
        <w:pStyle w:val="Normal"/>
        <w:bidi w:val="0"/>
        <w:jc w:val="both"/>
        <w:rPr>
          <w:rFonts w:ascii="Times New Roman" w:hAnsi="Times New Roman"/>
          <w:sz w:val="28"/>
          <w:szCs w:val="28"/>
        </w:rPr>
      </w:pPr>
      <w:r>
        <w:rPr>
          <w:rFonts w:ascii="Times New Roman" w:hAnsi="Times New Roman"/>
          <w:sz w:val="28"/>
          <w:szCs w:val="28"/>
        </w:rPr>
        <w:t>1. Финансирование федеральной целевой программы, направленной на противодействие незаконному обороту наркотических средств, психотропных веществ и их прекурсоров, осуществляется за счет средств федерального бюджета и других источников финансирования в соответствии с законодательством Российской Федерации.</w:t>
      </w:r>
    </w:p>
    <w:p>
      <w:pPr>
        <w:pStyle w:val="Normal"/>
        <w:bidi w:val="0"/>
        <w:jc w:val="both"/>
        <w:rPr/>
      </w:pPr>
      <w:r>
        <w:rPr>
          <w:rFonts w:ascii="Times New Roman" w:hAnsi="Times New Roman"/>
          <w:sz w:val="28"/>
          <w:szCs w:val="28"/>
        </w:rPr>
        <w:t xml:space="preserve">2. Утратил силу. </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43. Исполнение запросов, связанных с делами о незаконном обороте наркотических средств, психотропных веществ и их прекурсоров</w:t>
      </w:r>
    </w:p>
    <w:p>
      <w:pPr>
        <w:pStyle w:val="Normal"/>
        <w:bidi w:val="0"/>
        <w:jc w:val="both"/>
        <w:rPr/>
      </w:pPr>
      <w:r>
        <w:rPr>
          <w:rFonts w:ascii="Times New Roman" w:hAnsi="Times New Roman"/>
          <w:sz w:val="28"/>
          <w:szCs w:val="28"/>
        </w:rPr>
        <w:t>1. Запросы судей, следователей и должностных лиц органов дознания о пользовании, владении или распоряжении финансовыми средствами, иным имуществом либо об их местонахождении или размещении в связи с находящимися в производстве материалами и делами о незаконном обороте наркотических средств, психотропных веществ и их прекурсоров исполняются должностными лицами в течение трех суток со дня получения указанных запросов, не считая выходных и праздничных дней.</w:t>
      </w:r>
    </w:p>
    <w:p>
      <w:pPr>
        <w:pStyle w:val="Normal"/>
        <w:bidi w:val="0"/>
        <w:jc w:val="both"/>
        <w:rPr/>
      </w:pPr>
      <w:r>
        <w:rPr>
          <w:rFonts w:ascii="Times New Roman" w:hAnsi="Times New Roman"/>
          <w:sz w:val="28"/>
          <w:szCs w:val="28"/>
        </w:rPr>
        <w:t xml:space="preserve">2. Предоставление сведений кредитными организациями по указанным запросам осуществляется в соответствии с </w:t>
      </w:r>
      <w:hyperlink r:id="rId210">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 о банках и банковской деятельности.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44. Медицинское освидетельствование</w:t>
      </w:r>
      <w:bookmarkStart w:id="35" w:name="Par652"/>
    </w:p>
    <w:p>
      <w:pPr>
        <w:pStyle w:val="Normal"/>
        <w:bidi w:val="0"/>
        <w:jc w:val="both"/>
        <w:rPr/>
      </w:pPr>
      <w:r>
        <w:rPr>
          <w:rFonts w:ascii="Times New Roman" w:hAnsi="Times New Roman"/>
          <w:sz w:val="28"/>
          <w:szCs w:val="28"/>
        </w:rPr>
        <w:t>1. Лицо, в отношении которого имеются достаточные основания полагать, что оно больно наркоманией,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может быть направлено на медицинское освидетельствование.</w:t>
      </w:r>
      <w:bookmarkStart w:id="36" w:name="Par654"/>
    </w:p>
    <w:p>
      <w:pPr>
        <w:pStyle w:val="Normal"/>
        <w:bidi w:val="0"/>
        <w:jc w:val="both"/>
        <w:rPr/>
      </w:pPr>
      <w:r>
        <w:rPr>
          <w:rFonts w:ascii="Times New Roman" w:hAnsi="Times New Roman"/>
          <w:sz w:val="28"/>
          <w:szCs w:val="28"/>
        </w:rPr>
        <w:t xml:space="preserve">2. Медицинское освидетельствование лица, указанного в </w:t>
      </w:r>
      <w:hyperlink w:anchor="Par654">
        <w:r>
          <w:rPr>
            <w:rFonts w:ascii="Times New Roman" w:hAnsi="Times New Roman"/>
            <w:sz w:val="28"/>
            <w:szCs w:val="28"/>
          </w:rPr>
          <w:t>пункте 1</w:t>
        </w:r>
      </w:hyperlink>
      <w:r>
        <w:rPr>
          <w:rFonts w:ascii="Times New Roman" w:hAnsi="Times New Roman"/>
          <w:sz w:val="28"/>
          <w:szCs w:val="28"/>
        </w:rPr>
        <w:t xml:space="preserve"> настоящей статьи, проводится по направлению органов дознания, органа, осуществляющего оперативно-розыскную деятельность, следователя, судьи или должностного лица, осуществляющего производство по делу об административном правонарушении, в медицинских организациях, специально уполномоченных на то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или органами исполнительной власти субъектов Российской Федерации в сфере здравоохранения.</w:t>
      </w:r>
    </w:p>
    <w:p>
      <w:pPr>
        <w:pStyle w:val="Normal"/>
        <w:bidi w:val="0"/>
        <w:jc w:val="both"/>
        <w:rPr/>
      </w:pPr>
      <w:r>
        <w:rPr>
          <w:rFonts w:ascii="Times New Roman" w:hAnsi="Times New Roman"/>
          <w:sz w:val="28"/>
          <w:szCs w:val="28"/>
        </w:rPr>
        <w:t xml:space="preserve">3. Для направления лица, указанного в </w:t>
      </w:r>
      <w:hyperlink w:anchor="Par654">
        <w:r>
          <w:rPr>
            <w:rFonts w:ascii="Times New Roman" w:hAnsi="Times New Roman"/>
            <w:sz w:val="28"/>
            <w:szCs w:val="28"/>
          </w:rPr>
          <w:t>пункте 1</w:t>
        </w:r>
      </w:hyperlink>
      <w:r>
        <w:rPr>
          <w:rFonts w:ascii="Times New Roman" w:hAnsi="Times New Roman"/>
          <w:sz w:val="28"/>
          <w:szCs w:val="28"/>
        </w:rPr>
        <w:t xml:space="preserve"> настоящей статьи, на медицинское освидетельствование судьи, следователи, органы дознания выносят постановление.</w:t>
      </w:r>
    </w:p>
    <w:p>
      <w:pPr>
        <w:pStyle w:val="Normal"/>
        <w:bidi w:val="0"/>
        <w:jc w:val="both"/>
        <w:rPr/>
      </w:pPr>
      <w:r>
        <w:rPr>
          <w:rFonts w:ascii="Times New Roman" w:hAnsi="Times New Roman"/>
          <w:sz w:val="28"/>
          <w:szCs w:val="28"/>
        </w:rPr>
        <w:t xml:space="preserve">4. Решение о направлении лица, указанного в </w:t>
      </w:r>
      <w:hyperlink w:anchor="Par654">
        <w:r>
          <w:rPr>
            <w:rFonts w:ascii="Times New Roman" w:hAnsi="Times New Roman"/>
            <w:sz w:val="28"/>
            <w:szCs w:val="28"/>
          </w:rPr>
          <w:t>пункте 1</w:t>
        </w:r>
      </w:hyperlink>
      <w:r>
        <w:rPr>
          <w:rFonts w:ascii="Times New Roman" w:hAnsi="Times New Roman"/>
          <w:sz w:val="28"/>
          <w:szCs w:val="28"/>
        </w:rPr>
        <w:t xml:space="preserve"> настоящей статьи, на медицинское освидетельствование может быть обжаловано в суд или опротестовано прокурором в порядке, установленном законодательством Российской Федерации.</w:t>
      </w:r>
    </w:p>
    <w:p>
      <w:pPr>
        <w:pStyle w:val="Normal"/>
        <w:bidi w:val="0"/>
        <w:jc w:val="both"/>
        <w:rPr/>
      </w:pPr>
      <w:r>
        <w:rPr>
          <w:rFonts w:ascii="Times New Roman" w:hAnsi="Times New Roman"/>
          <w:sz w:val="28"/>
          <w:szCs w:val="28"/>
        </w:rPr>
        <w:t xml:space="preserve">5. Порядок медицинского освидетельствования лица, указанного в </w:t>
      </w:r>
      <w:hyperlink w:anchor="Par654">
        <w:r>
          <w:rPr>
            <w:rFonts w:ascii="Times New Roman" w:hAnsi="Times New Roman"/>
            <w:sz w:val="28"/>
            <w:szCs w:val="28"/>
          </w:rPr>
          <w:t>пункте 1</w:t>
        </w:r>
      </w:hyperlink>
      <w:r>
        <w:rPr>
          <w:rFonts w:ascii="Times New Roman" w:hAnsi="Times New Roman"/>
          <w:sz w:val="28"/>
          <w:szCs w:val="28"/>
        </w:rPr>
        <w:t xml:space="preserve">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Генеральной прокуратурой Российской Федерации и федеральным органом исполнительной власти в области юстиции.</w:t>
      </w:r>
    </w:p>
    <w:p>
      <w:pPr>
        <w:pStyle w:val="Normal"/>
        <w:bidi w:val="0"/>
        <w:jc w:val="both"/>
        <w:rPr/>
      </w:pPr>
      <w:r>
        <w:rPr>
          <w:rFonts w:ascii="Times New Roman" w:hAnsi="Times New Roman"/>
          <w:sz w:val="28"/>
          <w:szCs w:val="28"/>
        </w:rPr>
        <w:t xml:space="preserve">6. Расходы на медицинское освидетельствование лица, указанного в </w:t>
      </w:r>
      <w:hyperlink w:anchor="Par654">
        <w:r>
          <w:rPr>
            <w:rFonts w:ascii="Times New Roman" w:hAnsi="Times New Roman"/>
            <w:sz w:val="28"/>
            <w:szCs w:val="28"/>
          </w:rPr>
          <w:t>пункте 1</w:t>
        </w:r>
      </w:hyperlink>
      <w:r>
        <w:rPr>
          <w:rFonts w:ascii="Times New Roman" w:hAnsi="Times New Roman"/>
          <w:sz w:val="28"/>
          <w:szCs w:val="28"/>
        </w:rPr>
        <w:t xml:space="preserve"> настоящей статьи, производятся за счет средств соответствующих бюджетов.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45. Ограничения, устанавливаемые на занятие отдельными видами профессиональной деятельности</w:t>
      </w:r>
    </w:p>
    <w:p>
      <w:pPr>
        <w:pStyle w:val="Normal"/>
        <w:bidi w:val="0"/>
        <w:jc w:val="both"/>
        <w:rPr>
          <w:rFonts w:ascii="Times New Roman" w:hAnsi="Times New Roman"/>
          <w:sz w:val="28"/>
          <w:szCs w:val="28"/>
        </w:rPr>
      </w:pPr>
      <w:r>
        <w:rPr>
          <w:rFonts w:ascii="Times New Roman" w:hAnsi="Times New Roman"/>
          <w:sz w:val="28"/>
          <w:szCs w:val="28"/>
        </w:rPr>
        <w:t>1. В целях защиты здоровья, нравственности, прав и законных интересов граждан, обеспечения обороны страны и безопасности государства в Российской Федерации устанавливаются ограничения на занятие отдельными видами профессиональной деятельности и деятельности, связанной с источником повышенной опасности, для больных наркоманией.</w:t>
      </w:r>
      <w:bookmarkStart w:id="37" w:name="Par667"/>
    </w:p>
    <w:p>
      <w:pPr>
        <w:pStyle w:val="Normal"/>
        <w:bidi w:val="0"/>
        <w:jc w:val="both"/>
        <w:rPr/>
      </w:pPr>
      <w:r>
        <w:rPr>
          <w:rFonts w:ascii="Times New Roman" w:hAnsi="Times New Roman"/>
          <w:sz w:val="28"/>
          <w:szCs w:val="28"/>
        </w:rPr>
        <w:t xml:space="preserve">2. Руководители юридических лиц, а также должностные лица органов, указанных в пункте 1 </w:t>
      </w:r>
      <w:hyperlink w:anchor="Par634">
        <w:r>
          <w:rPr>
            <w:rFonts w:ascii="Times New Roman" w:hAnsi="Times New Roman"/>
            <w:sz w:val="28"/>
            <w:szCs w:val="28"/>
          </w:rPr>
          <w:t>статьи 41</w:t>
        </w:r>
      </w:hyperlink>
      <w:r>
        <w:rPr>
          <w:rFonts w:ascii="Times New Roman" w:hAnsi="Times New Roman"/>
          <w:sz w:val="28"/>
          <w:szCs w:val="28"/>
        </w:rPr>
        <w:t xml:space="preserve"> настоящего Федерального закона, в пределах их компетенции отстраняют в порядке, установленном законодательством Российской Федерации, от выполнения любых видов профессиональной деятельности и деятельности, связанной с источником повышенной опасности, лиц, находящихся в состоянии наркотического опьянения.</w:t>
      </w:r>
    </w:p>
    <w:p>
      <w:pPr>
        <w:pStyle w:val="Normal"/>
        <w:bidi w:val="0"/>
        <w:jc w:val="both"/>
        <w:rPr/>
      </w:pPr>
      <w:r>
        <w:rPr>
          <w:rFonts w:ascii="Times New Roman" w:hAnsi="Times New Roman"/>
          <w:sz w:val="28"/>
          <w:szCs w:val="28"/>
        </w:rPr>
        <w:t xml:space="preserve">3. Перечень отдельных видов профессиональной деятельности и деятельности, связанной с источником повышенной опасности, на занятие которыми устанавливаются ограничения, указанные в </w:t>
      </w:r>
      <w:hyperlink w:anchor="Par667">
        <w:r>
          <w:rPr>
            <w:rFonts w:ascii="Times New Roman" w:hAnsi="Times New Roman"/>
            <w:sz w:val="28"/>
            <w:szCs w:val="28"/>
          </w:rPr>
          <w:t>пункте 1</w:t>
        </w:r>
      </w:hyperlink>
      <w:r>
        <w:rPr>
          <w:rFonts w:ascii="Times New Roman" w:hAnsi="Times New Roman"/>
          <w:sz w:val="28"/>
          <w:szCs w:val="28"/>
        </w:rPr>
        <w:t xml:space="preserve"> настоящей статьи, определяется Правительством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46. Запрещение пропаганды в сфере оборота наркотических средств, психотропных веществ и их прекурсоров, новых потенциально опасных психоактивных веществ и в сфере культивирования наркосодержащих растений</w:t>
      </w:r>
    </w:p>
    <w:p>
      <w:pPr>
        <w:pStyle w:val="Normal"/>
        <w:bidi w:val="0"/>
        <w:jc w:val="both"/>
        <w:rPr/>
      </w:pPr>
      <w:r>
        <w:rPr>
          <w:rFonts w:ascii="Times New Roman" w:hAnsi="Times New Roman"/>
          <w:sz w:val="28"/>
          <w:szCs w:val="28"/>
        </w:rPr>
        <w:t xml:space="preserve">1. Пропаганда наркотических средств, психотропных веществ и их прекурсоров, новых потенциально опасных психоактивных веществ, культивирования наркосодержащих растений, осуществляемая юридическими или физическими лицами 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а также производство и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 </w:t>
      </w:r>
      <w:hyperlink r:id="rId211">
        <w:r>
          <w:rPr>
            <w:rFonts w:ascii="Times New Roman" w:hAnsi="Times New Roman"/>
            <w:sz w:val="28"/>
            <w:szCs w:val="28"/>
          </w:rPr>
          <w:t>запрещаются</w:t>
        </w:r>
      </w:hyperlink>
      <w:r>
        <w:rPr>
          <w:rFonts w:ascii="Times New Roman" w:hAnsi="Times New Roman"/>
          <w:sz w:val="28"/>
          <w:szCs w:val="28"/>
        </w:rPr>
        <w:t>.</w:t>
      </w:r>
      <w:bookmarkStart w:id="38" w:name="Par674"/>
    </w:p>
    <w:p>
      <w:pPr>
        <w:pStyle w:val="Normal"/>
        <w:bidi w:val="0"/>
        <w:jc w:val="both"/>
        <w:rPr/>
      </w:pPr>
      <w:r>
        <w:rPr>
          <w:rFonts w:ascii="Times New Roman" w:hAnsi="Times New Roman"/>
          <w:sz w:val="28"/>
          <w:szCs w:val="28"/>
        </w:rPr>
        <w:t>2. Запрещается пропаганда каких-либо преимуществ в использовании отдельных наркотических средств, психотропных веществ, их аналогов или прекурсоров, новых потенциально опасных психоактивных веществ, наркосодержащих растений, в том числе пропаганда использования в медицинских целях наркотических средств, психотропных веществ, новых потенциально опасных психоактивных веществ, наркосодержащих растений, подавляющих волю человека либо отрицательно влияющих на его психическое или физическое здоровье.</w:t>
      </w:r>
      <w:bookmarkStart w:id="39" w:name="Par676"/>
    </w:p>
    <w:p>
      <w:pPr>
        <w:pStyle w:val="Normal"/>
        <w:bidi w:val="0"/>
        <w:jc w:val="both"/>
        <w:rPr/>
      </w:pPr>
      <w:r>
        <w:rPr>
          <w:rFonts w:ascii="Times New Roman" w:hAnsi="Times New Roman"/>
          <w:sz w:val="28"/>
          <w:szCs w:val="28"/>
        </w:rPr>
        <w:t>3. Распространение образцов лекарственных средств, содержащих наркотические средства или психотропные вещества, запрещается.</w:t>
      </w:r>
      <w:bookmarkStart w:id="40" w:name="Par678"/>
    </w:p>
    <w:p>
      <w:pPr>
        <w:pStyle w:val="Normal"/>
        <w:bidi w:val="0"/>
        <w:jc w:val="both"/>
        <w:rPr>
          <w:rFonts w:ascii="Times New Roman" w:hAnsi="Times New Roman"/>
          <w:sz w:val="28"/>
          <w:szCs w:val="28"/>
        </w:rPr>
      </w:pPr>
      <w:r>
        <w:rPr>
          <w:rFonts w:ascii="Times New Roman" w:hAnsi="Times New Roman"/>
          <w:sz w:val="28"/>
          <w:szCs w:val="28"/>
        </w:rPr>
        <w:t>4. Нарушение норм, установленных настоящей статьей, влечет ответственность в соответствии с законодательством Российской Федерации.</w:t>
      </w:r>
    </w:p>
    <w:p>
      <w:pPr>
        <w:pStyle w:val="Normal"/>
        <w:bidi w:val="0"/>
        <w:jc w:val="both"/>
        <w:rPr/>
      </w:pPr>
      <w:r>
        <w:rPr>
          <w:rFonts w:ascii="Times New Roman" w:hAnsi="Times New Roman"/>
          <w:sz w:val="28"/>
          <w:szCs w:val="28"/>
        </w:rPr>
        <w:t xml:space="preserve">5. В случаях установления фактов повторного нарушения юридическим лицом норм, предусмотренных </w:t>
      </w:r>
      <w:hyperlink w:anchor="Par674">
        <w:r>
          <w:rPr>
            <w:rFonts w:ascii="Times New Roman" w:hAnsi="Times New Roman"/>
            <w:sz w:val="28"/>
            <w:szCs w:val="28"/>
          </w:rPr>
          <w:t>пунктами 1,</w:t>
        </w:r>
      </w:hyperlink>
      <w:r>
        <w:rPr>
          <w:rFonts w:ascii="Times New Roman" w:hAnsi="Times New Roman"/>
          <w:sz w:val="28"/>
          <w:szCs w:val="28"/>
        </w:rPr>
        <w:t xml:space="preserve"> </w:t>
      </w:r>
      <w:hyperlink w:anchor="Par676">
        <w:r>
          <w:rPr>
            <w:rFonts w:ascii="Times New Roman" w:hAnsi="Times New Roman"/>
            <w:sz w:val="28"/>
            <w:szCs w:val="28"/>
          </w:rPr>
          <w:t>2</w:t>
        </w:r>
      </w:hyperlink>
      <w:r>
        <w:rPr>
          <w:rFonts w:ascii="Times New Roman" w:hAnsi="Times New Roman"/>
          <w:sz w:val="28"/>
          <w:szCs w:val="28"/>
        </w:rPr>
        <w:t xml:space="preserve"> и </w:t>
      </w:r>
      <w:hyperlink w:anchor="Par678">
        <w:r>
          <w:rPr>
            <w:rFonts w:ascii="Times New Roman" w:hAnsi="Times New Roman"/>
            <w:sz w:val="28"/>
            <w:szCs w:val="28"/>
          </w:rPr>
          <w:t>3</w:t>
        </w:r>
      </w:hyperlink>
      <w:r>
        <w:rPr>
          <w:rFonts w:ascii="Times New Roman" w:hAnsi="Times New Roman"/>
          <w:sz w:val="28"/>
          <w:szCs w:val="28"/>
        </w:rPr>
        <w:t xml:space="preserve"> настоящей статьи, деятельность указанного юридического лица может быть приостановлена или прекращена по решению суда.</w:t>
      </w:r>
      <w:bookmarkStart w:id="41" w:name="Par681"/>
    </w:p>
    <w:p>
      <w:pPr>
        <w:pStyle w:val="Normal"/>
        <w:bidi w:val="0"/>
        <w:jc w:val="both"/>
        <w:rPr/>
      </w:pPr>
      <w:r>
        <w:rPr>
          <w:rFonts w:ascii="Times New Roman" w:hAnsi="Times New Roman"/>
          <w:sz w:val="28"/>
          <w:szCs w:val="28"/>
        </w:rPr>
        <w:t xml:space="preserve">6. Требование о прекращении деятельности юридического лица по основаниям, указанным в </w:t>
      </w:r>
      <w:hyperlink w:anchor="Par681">
        <w:r>
          <w:rPr>
            <w:rFonts w:ascii="Times New Roman" w:hAnsi="Times New Roman"/>
            <w:sz w:val="28"/>
            <w:szCs w:val="28"/>
          </w:rPr>
          <w:t>пункте 5</w:t>
        </w:r>
      </w:hyperlink>
      <w:r>
        <w:rPr>
          <w:rFonts w:ascii="Times New Roman" w:hAnsi="Times New Roman"/>
          <w:sz w:val="28"/>
          <w:szCs w:val="28"/>
        </w:rPr>
        <w:t xml:space="preserve"> настоящей статьи, может быть предъявлено в суд органами, указанными в пункте 1 </w:t>
      </w:r>
      <w:hyperlink w:anchor="Par634">
        <w:r>
          <w:rPr>
            <w:rFonts w:ascii="Times New Roman" w:hAnsi="Times New Roman"/>
            <w:sz w:val="28"/>
            <w:szCs w:val="28"/>
          </w:rPr>
          <w:t>статьи 41</w:t>
        </w:r>
      </w:hyperlink>
      <w:r>
        <w:rPr>
          <w:rFonts w:ascii="Times New Roman" w:hAnsi="Times New Roman"/>
          <w:sz w:val="28"/>
          <w:szCs w:val="28"/>
        </w:rPr>
        <w:t xml:space="preserve"> настоящего Федерального закона, или соответствующими органами местного самоуправления.</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47. Конфискация наркотических средств, психотропных веществ и их прекурсоров</w:t>
      </w:r>
    </w:p>
    <w:p>
      <w:pPr>
        <w:pStyle w:val="Normal"/>
        <w:bidi w:val="0"/>
        <w:jc w:val="both"/>
        <w:rPr>
          <w:rFonts w:ascii="Times New Roman" w:hAnsi="Times New Roman"/>
          <w:sz w:val="28"/>
          <w:szCs w:val="28"/>
        </w:rPr>
      </w:pPr>
      <w:r>
        <w:rPr>
          <w:rFonts w:ascii="Times New Roman" w:hAnsi="Times New Roman"/>
          <w:sz w:val="28"/>
          <w:szCs w:val="28"/>
        </w:rPr>
        <w:t>1. Наркотические средства, психотропные вещества и их прекурсоры, инструменты или оборудование, изъятые из незаконного оборота наркотических средств, психотропных веществ и их прекурсоров, подлежат конфискации и обращению в доход государства или уничтожению в соответствии с законодательством Российской Федерации.</w:t>
      </w:r>
      <w:bookmarkStart w:id="42" w:name="Par687"/>
    </w:p>
    <w:p>
      <w:pPr>
        <w:pStyle w:val="Normal"/>
        <w:bidi w:val="0"/>
        <w:jc w:val="both"/>
        <w:rPr/>
      </w:pPr>
      <w:r>
        <w:rPr>
          <w:rFonts w:ascii="Times New Roman" w:hAnsi="Times New Roman"/>
          <w:sz w:val="28"/>
          <w:szCs w:val="28"/>
        </w:rPr>
        <w:t xml:space="preserve">2. Наркотические средства, психотропные вещества и их прекурсоры, а также инструменты или оборудование, указанные в </w:t>
      </w:r>
      <w:hyperlink w:anchor="Par687">
        <w:r>
          <w:rPr>
            <w:rFonts w:ascii="Times New Roman" w:hAnsi="Times New Roman"/>
            <w:sz w:val="28"/>
            <w:szCs w:val="28"/>
          </w:rPr>
          <w:t>пункте 1</w:t>
        </w:r>
      </w:hyperlink>
      <w:r>
        <w:rPr>
          <w:rFonts w:ascii="Times New Roman" w:hAnsi="Times New Roman"/>
          <w:sz w:val="28"/>
          <w:szCs w:val="28"/>
        </w:rPr>
        <w:t xml:space="preserve"> настоящей статьи, дальнейшее использование которых признано нецелесообразным органом, осуществившим конфискацию, подлежат уничтожению в </w:t>
      </w:r>
      <w:hyperlink r:id="rId212">
        <w:r>
          <w:rPr>
            <w:rFonts w:ascii="Times New Roman" w:hAnsi="Times New Roman"/>
            <w:sz w:val="28"/>
            <w:szCs w:val="28"/>
          </w:rPr>
          <w:t>порядке</w:t>
        </w:r>
      </w:hyperlink>
      <w:r>
        <w:rPr>
          <w:rFonts w:ascii="Times New Roman" w:hAnsi="Times New Roman"/>
          <w:sz w:val="28"/>
          <w:szCs w:val="28"/>
        </w:rPr>
        <w:t>, установленном Правительством Российской Федерации.</w:t>
      </w:r>
    </w:p>
    <w:p>
      <w:pPr>
        <w:pStyle w:val="Normal"/>
        <w:bidi w:val="0"/>
        <w:jc w:val="both"/>
        <w:rPr/>
      </w:pPr>
      <w:r>
        <w:rPr>
          <w:rFonts w:ascii="Times New Roman" w:hAnsi="Times New Roman"/>
          <w:sz w:val="28"/>
          <w:szCs w:val="28"/>
        </w:rPr>
        <w:t xml:space="preserve">3. Имущество, полученное в результате деятельности, связанной с незаконным оборотом наркотических средств, психотропных веществ и их прекурсоров, или используемое для осуществления указанной деятельности, подлежит конфискации в соответствии с </w:t>
      </w:r>
      <w:hyperlink r:id="rId213">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Fonts w:ascii="Times New Roman" w:hAnsi="Times New Roman"/>
          <w:b/>
          <w:bCs/>
          <w:sz w:val="28"/>
          <w:szCs w:val="28"/>
        </w:rPr>
        <w:t>Статья 48. Осуществление контроля за хранением, перевозкой или пересылкой наркотических средств, психотропных веществ и их прекурсоров в местах произрастания и культивирования наркосодержащих растений, а также в местах возможного осуществления незаконных перевозок наркотических средств, психотропных веществ и их прекурсоров</w:t>
      </w:r>
    </w:p>
    <w:p>
      <w:pPr>
        <w:pStyle w:val="Normal"/>
        <w:bidi w:val="0"/>
        <w:jc w:val="both"/>
        <w:rPr/>
      </w:pPr>
      <w:r>
        <w:rPr>
          <w:rFonts w:ascii="Times New Roman" w:hAnsi="Times New Roman"/>
          <w:sz w:val="28"/>
          <w:szCs w:val="28"/>
        </w:rPr>
        <w:t>1. В целях предупреждения, выявления и пресечения преступлений в сфере незаконного оборота наркотических средств, психотропных веществ и их прекурсоров в местах произрастания и культивирования наркосодержащих растений, а также в местах возможного осуществления незаконных перевозок наркотических средств, психотропных веществ и их прекурсоров решениями органов государственной власти Российской Федерации и органов государственной власти субъектов Российской Федерации в соответствии с настоящим Федеральным законом и иными нормативными правовыми актами Российской Федерации определяются территории, в пределах которых осуществляется контроль за хранением, перевозкой или пересылкой наркотических средств, психотропных веществ и их прекурсоров.</w:t>
      </w:r>
    </w:p>
    <w:p>
      <w:pPr>
        <w:pStyle w:val="Normal"/>
        <w:bidi w:val="0"/>
        <w:jc w:val="both"/>
        <w:rPr/>
      </w:pPr>
      <w:r>
        <w:rPr>
          <w:rFonts w:ascii="Times New Roman" w:hAnsi="Times New Roman"/>
          <w:sz w:val="28"/>
          <w:szCs w:val="28"/>
        </w:rPr>
        <w:t>2. Проведение мероприятий, связанных с осуществлением на территории субъекта Российской Федерации контроля за хранением, перевозкой или пересылкой наркотических средств, психотропных веществ и их прекурсоров, возлагается на органы внутренних дел, таможенные органы и органы федеральной службы безопасности.</w:t>
      </w:r>
    </w:p>
    <w:p>
      <w:pPr>
        <w:pStyle w:val="Normal"/>
        <w:bidi w:val="0"/>
        <w:jc w:val="both"/>
        <w:rPr/>
      </w:pPr>
      <w:r>
        <w:rPr>
          <w:rFonts w:ascii="Times New Roman" w:hAnsi="Times New Roman"/>
          <w:sz w:val="28"/>
          <w:szCs w:val="28"/>
        </w:rPr>
        <w:t>3. Должностные лица органов внутренних дел, таможенных органов, органов федеральной службы безопасности при осуществлении контроля за хранением, перевозкой или пересылкой наркотических средств, психотропных веществ и их прекурсоров вправе производить досмотр граждан, почтовых и багажных отправлений, транспортных средств и перевозимых грузов при наличии достаточных оснований полагать, что осуществляются незаконные хранение, перевозка или пересылка наркотических средств, психотропных веществ и их прекурсоров.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49. Проведение контролируемой поставки и проверочной закупки наркотических средств, психотропных веществ и их прекурсоров в целях оперативно-розыскной деятельности</w:t>
      </w:r>
    </w:p>
    <w:p>
      <w:pPr>
        <w:pStyle w:val="Normal"/>
        <w:bidi w:val="0"/>
        <w:jc w:val="both"/>
        <w:rPr>
          <w:rFonts w:ascii="Times New Roman" w:hAnsi="Times New Roman"/>
          <w:sz w:val="28"/>
          <w:szCs w:val="28"/>
        </w:rPr>
      </w:pPr>
      <w:r>
        <w:rPr>
          <w:rFonts w:ascii="Times New Roman" w:hAnsi="Times New Roman"/>
          <w:sz w:val="28"/>
          <w:szCs w:val="28"/>
        </w:rPr>
        <w:t>В целях предупреждения, выявления, пресечения и раскрытия преступлений, связанных с незаконным оборотом наркотических средств, психотропных веществ и их прекурсоров, а также установления других обстоятельств органы, осуществляющие оперативно-розыскную деятельность, имеют право на проведение:</w:t>
      </w:r>
    </w:p>
    <w:p>
      <w:pPr>
        <w:pStyle w:val="Normal"/>
        <w:bidi w:val="0"/>
        <w:jc w:val="both"/>
        <w:rPr>
          <w:rFonts w:ascii="Times New Roman" w:hAnsi="Times New Roman"/>
          <w:sz w:val="28"/>
          <w:szCs w:val="28"/>
        </w:rPr>
      </w:pPr>
      <w:r>
        <w:rPr>
          <w:rFonts w:ascii="Times New Roman" w:hAnsi="Times New Roman"/>
          <w:sz w:val="28"/>
          <w:szCs w:val="28"/>
        </w:rPr>
        <w:t>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перемещение в пределах Российской Федерации, ввоз (вывоз) или транзит через территорию Российской Федерации наркотических средств, психотропных веществ и их прекурсоров, а также инструментов или оборудования;</w:t>
      </w:r>
    </w:p>
    <w:p>
      <w:pPr>
        <w:pStyle w:val="Normal"/>
        <w:bidi w:val="0"/>
        <w:jc w:val="both"/>
        <w:rPr>
          <w:rFonts w:ascii="Times New Roman" w:hAnsi="Times New Roman"/>
          <w:sz w:val="28"/>
          <w:szCs w:val="28"/>
        </w:rPr>
      </w:pPr>
      <w:r>
        <w:rPr>
          <w:rFonts w:ascii="Times New Roman" w:hAnsi="Times New Roman"/>
          <w:sz w:val="28"/>
          <w:szCs w:val="28"/>
        </w:rPr>
        <w:t>проверочной закупки - оперативно-розыскного мероприятия, при котором с ведома и под контролем органов, осуществляющих оперативно-розыскную деятельность, допускается приобретение наркотических средств, психотропных веществ и их прекурсоров, а также инструментов или оборудования;</w:t>
      </w:r>
    </w:p>
    <w:p>
      <w:pPr>
        <w:pStyle w:val="Normal"/>
        <w:bidi w:val="0"/>
        <w:jc w:val="both"/>
        <w:rPr/>
      </w:pPr>
      <w:r>
        <w:rPr>
          <w:rFonts w:ascii="Times New Roman" w:hAnsi="Times New Roman"/>
          <w:sz w:val="28"/>
          <w:szCs w:val="28"/>
        </w:rPr>
        <w:t xml:space="preserve">иных оперативно-розыскных мероприятий, предусмотренных </w:t>
      </w:r>
      <w:hyperlink r:id="rId214">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 об оперативно-розыскной деятельности.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50. Административный надзор за лицами, совершившими преступления, связанные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w:t>
      </w:r>
    </w:p>
    <w:p>
      <w:pPr>
        <w:pStyle w:val="Normal"/>
        <w:bidi w:val="0"/>
        <w:jc w:val="both"/>
        <w:rPr/>
      </w:pPr>
      <w:r>
        <w:rPr>
          <w:rFonts w:ascii="Times New Roman" w:hAnsi="Times New Roman"/>
          <w:sz w:val="28"/>
          <w:szCs w:val="28"/>
        </w:rPr>
        <w:t xml:space="preserve">В отношении лица, совершившего преступление, связанное с незаконным оборотом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частей растений, содержащих наркотические средства или психотропные вещества либо их прекурсоры, административный надзор устанавливается в случаях и в порядке, предусмотренных </w:t>
      </w:r>
      <w:hyperlink r:id="rId215">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51. Ликвидация юридического лица в связи с незаконным оборотом наркотических средств или психотропных веществ</w:t>
      </w:r>
    </w:p>
    <w:p>
      <w:pPr>
        <w:pStyle w:val="Normal"/>
        <w:bidi w:val="0"/>
        <w:jc w:val="both"/>
        <w:rPr/>
      </w:pPr>
      <w:r>
        <w:rPr>
          <w:rFonts w:ascii="Times New Roman" w:hAnsi="Times New Roman"/>
          <w:sz w:val="28"/>
          <w:szCs w:val="28"/>
        </w:rPr>
        <w:t>1. В случаях непринятия юридическими лицами, занятыми деятельностью в сфере торговли (услуг), мер, указанных в обязательном для исполнения предписании органа внутренних дел, в связи с незаконным оборотом наркотических средств или психотропных веществ в помещениях юридических лиц либо иным неоднократным нарушением законодательства Российской Федерации об обороте наркотических средств или психотропных веществ в помещениях указанных юридических лиц эти юридические лица по решению суда могут быть ликвидированы.</w:t>
      </w:r>
      <w:bookmarkStart w:id="43" w:name="Par715"/>
    </w:p>
    <w:p>
      <w:pPr>
        <w:pStyle w:val="Normal"/>
        <w:bidi w:val="0"/>
        <w:jc w:val="both"/>
        <w:rPr/>
      </w:pPr>
      <w:r>
        <w:rPr>
          <w:rFonts w:ascii="Times New Roman" w:hAnsi="Times New Roman"/>
          <w:sz w:val="28"/>
          <w:szCs w:val="28"/>
        </w:rPr>
        <w:t xml:space="preserve">2. Органы, осуществляющие противодействие незаконному обороту наркотических средств, психотропных веществ и их прекурсоров, указанные в </w:t>
      </w:r>
      <w:hyperlink w:anchor="Par634">
        <w:r>
          <w:rPr>
            <w:rFonts w:ascii="Times New Roman" w:hAnsi="Times New Roman"/>
            <w:sz w:val="28"/>
            <w:szCs w:val="28"/>
          </w:rPr>
          <w:t>пункте 1 статьи 41</w:t>
        </w:r>
      </w:hyperlink>
      <w:r>
        <w:rPr>
          <w:rFonts w:ascii="Times New Roman" w:hAnsi="Times New Roman"/>
          <w:sz w:val="28"/>
          <w:szCs w:val="28"/>
        </w:rPr>
        <w:t xml:space="preserve"> настоящего Федерального закона, или органы местного самоуправления вправе предъявить в суд требование о ликвидации юридического лица по основаниям, указанным в </w:t>
      </w:r>
      <w:hyperlink w:anchor="Par715">
        <w:r>
          <w:rPr>
            <w:rFonts w:ascii="Times New Roman" w:hAnsi="Times New Roman"/>
            <w:sz w:val="28"/>
            <w:szCs w:val="28"/>
          </w:rPr>
          <w:t>пункте 1</w:t>
        </w:r>
      </w:hyperlink>
      <w:r>
        <w:rPr>
          <w:rFonts w:ascii="Times New Roman" w:hAnsi="Times New Roman"/>
          <w:sz w:val="28"/>
          <w:szCs w:val="28"/>
        </w:rPr>
        <w:t xml:space="preserve"> настоящей статьи, в соответствии со </w:t>
      </w:r>
      <w:hyperlink r:id="rId216">
        <w:r>
          <w:rPr>
            <w:rFonts w:ascii="Times New Roman" w:hAnsi="Times New Roman"/>
            <w:sz w:val="28"/>
            <w:szCs w:val="28"/>
          </w:rPr>
          <w:t>статьей 61</w:t>
        </w:r>
      </w:hyperlink>
      <w:r>
        <w:rPr>
          <w:rFonts w:ascii="Times New Roman" w:hAnsi="Times New Roman"/>
          <w:sz w:val="28"/>
          <w:szCs w:val="28"/>
        </w:rPr>
        <w:t xml:space="preserve"> Гражданского кодекса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52. Ликвидация юридического лица, осуществляющего финансовые операции в целях легализации (отмывания) доходов, полученных в результате незаконного оборота наркотических средств или психотропных веществ</w:t>
      </w:r>
    </w:p>
    <w:p>
      <w:pPr>
        <w:pStyle w:val="Normal"/>
        <w:bidi w:val="0"/>
        <w:jc w:val="both"/>
        <w:rPr>
          <w:rFonts w:ascii="Times New Roman" w:hAnsi="Times New Roman"/>
          <w:sz w:val="28"/>
          <w:szCs w:val="28"/>
        </w:rPr>
      </w:pPr>
      <w:r>
        <w:rPr>
          <w:rFonts w:ascii="Times New Roman" w:hAnsi="Times New Roman"/>
          <w:sz w:val="28"/>
          <w:szCs w:val="28"/>
        </w:rPr>
        <w:t>1. При наличии достаточных оснований полагать, что юридическое лицо осуществило финансовую операцию в целях легализации (отмывания) доходов, полученных в результате незаконного оборота наркотических средств или психотропных веществ, указанное юридическое лицо по решению суда может быть ликвидировано, а его руководители несут ответственность в соответствии с законодательством Российской Федерации.</w:t>
      </w:r>
      <w:bookmarkStart w:id="44" w:name="Par721"/>
    </w:p>
    <w:p>
      <w:pPr>
        <w:pStyle w:val="Normal"/>
        <w:bidi w:val="0"/>
        <w:jc w:val="both"/>
        <w:rPr/>
      </w:pPr>
      <w:r>
        <w:rPr>
          <w:rFonts w:ascii="Times New Roman" w:hAnsi="Times New Roman"/>
          <w:sz w:val="28"/>
          <w:szCs w:val="28"/>
        </w:rPr>
        <w:t xml:space="preserve">2. Органы, осуществляющие противодействие незаконному обороту наркотических средств, психотропных веществ и их прекурсоров, указанные в пункте 1 </w:t>
      </w:r>
      <w:hyperlink w:anchor="Par634">
        <w:r>
          <w:rPr>
            <w:rFonts w:ascii="Times New Roman" w:hAnsi="Times New Roman"/>
            <w:sz w:val="28"/>
            <w:szCs w:val="28"/>
          </w:rPr>
          <w:t>статьи 41</w:t>
        </w:r>
      </w:hyperlink>
      <w:r>
        <w:rPr>
          <w:rFonts w:ascii="Times New Roman" w:hAnsi="Times New Roman"/>
          <w:sz w:val="28"/>
          <w:szCs w:val="28"/>
        </w:rPr>
        <w:t xml:space="preserve"> настоящего Федерального закона, или органы местного самоуправления вправе предъявить в суд требование о ликвидации юридического лица в случаях, предусмотренных пунктом </w:t>
      </w:r>
      <w:hyperlink w:anchor="Par721">
        <w:r>
          <w:rPr>
            <w:rFonts w:ascii="Times New Roman" w:hAnsi="Times New Roman"/>
            <w:sz w:val="28"/>
            <w:szCs w:val="28"/>
          </w:rPr>
          <w:t>1</w:t>
        </w:r>
      </w:hyperlink>
      <w:r>
        <w:rPr>
          <w:rFonts w:ascii="Times New Roman" w:hAnsi="Times New Roman"/>
          <w:sz w:val="28"/>
          <w:szCs w:val="28"/>
        </w:rPr>
        <w:t xml:space="preserve"> настоящей статьи, в соответствии со </w:t>
      </w:r>
      <w:hyperlink r:id="rId217">
        <w:r>
          <w:rPr>
            <w:rFonts w:ascii="Times New Roman" w:hAnsi="Times New Roman"/>
            <w:sz w:val="28"/>
            <w:szCs w:val="28"/>
          </w:rPr>
          <w:t>статьей 61</w:t>
        </w:r>
      </w:hyperlink>
      <w:r>
        <w:rPr>
          <w:rFonts w:ascii="Times New Roman" w:hAnsi="Times New Roman"/>
          <w:sz w:val="28"/>
          <w:szCs w:val="28"/>
        </w:rPr>
        <w:t xml:space="preserve"> Гражданского кодекса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53. Права и обязанности должностных лиц органов, уполномоченных осуществлять контроль за исполнением требований настоящего Федерального закона</w:t>
      </w:r>
    </w:p>
    <w:p>
      <w:pPr>
        <w:pStyle w:val="Normal"/>
        <w:bidi w:val="0"/>
        <w:jc w:val="both"/>
        <w:rPr/>
      </w:pPr>
      <w:r>
        <w:rPr>
          <w:rFonts w:ascii="Times New Roman" w:hAnsi="Times New Roman"/>
          <w:sz w:val="28"/>
          <w:szCs w:val="28"/>
        </w:rPr>
        <w:t>1. При наличии достаточных данных, свидетельствующих о нарушении порядка деятельности, связанной с оборотом наркотических средств, психотропных веществ и их прекурсоров, должностные лица органов прокуратуры, Следственного комитета Российской Федерации, органов внутренних дел, таможенных органов, органов федеральной службы безопасности в пределах своей компетенции имеют право:</w:t>
      </w:r>
      <w:bookmarkStart w:id="45" w:name="Par726"/>
    </w:p>
    <w:p>
      <w:pPr>
        <w:pStyle w:val="Normal"/>
        <w:bidi w:val="0"/>
        <w:jc w:val="both"/>
        <w:rPr/>
      </w:pPr>
      <w:r>
        <w:rPr>
          <w:rFonts w:ascii="Times New Roman" w:hAnsi="Times New Roman"/>
          <w:sz w:val="28"/>
          <w:szCs w:val="28"/>
        </w:rPr>
        <w:t>производить осмотр земельных участков, на которых возможно культивирование наркосодержащих растений, мест разработки, производства, изготовления, переработки, хранения, отпуска, реализации, распределения, приобретения, использования и уничтожения наркотических средств, психотропных веществ и их прекурсоров;</w:t>
      </w:r>
    </w:p>
    <w:p>
      <w:pPr>
        <w:pStyle w:val="Normal"/>
        <w:bidi w:val="0"/>
        <w:jc w:val="both"/>
        <w:rPr>
          <w:rFonts w:ascii="Times New Roman" w:hAnsi="Times New Roman"/>
          <w:sz w:val="28"/>
          <w:szCs w:val="28"/>
        </w:rPr>
      </w:pPr>
      <w:r>
        <w:rPr>
          <w:rFonts w:ascii="Times New Roman" w:hAnsi="Times New Roman"/>
          <w:sz w:val="28"/>
          <w:szCs w:val="28"/>
        </w:rPr>
        <w:t>проверять соответствие процессов производства и изготовления наркотических средств, психотропных веществ и их прекурсоров установленным правилам, при необходимости изымать образцы для сравнительного исследования;</w:t>
      </w:r>
    </w:p>
    <w:p>
      <w:pPr>
        <w:pStyle w:val="Normal"/>
        <w:bidi w:val="0"/>
        <w:jc w:val="both"/>
        <w:rPr>
          <w:rFonts w:ascii="Times New Roman" w:hAnsi="Times New Roman"/>
          <w:sz w:val="28"/>
          <w:szCs w:val="28"/>
        </w:rPr>
      </w:pPr>
      <w:r>
        <w:rPr>
          <w:rFonts w:ascii="Times New Roman" w:hAnsi="Times New Roman"/>
          <w:sz w:val="28"/>
          <w:szCs w:val="28"/>
        </w:rPr>
        <w:t>опечатывать помещения в целях воспрепятствования доступу к наркотическим средствам, психотропным веществам и их прекурсорам;</w:t>
      </w:r>
    </w:p>
    <w:p>
      <w:pPr>
        <w:pStyle w:val="Normal"/>
        <w:bidi w:val="0"/>
        <w:jc w:val="both"/>
        <w:rPr>
          <w:rFonts w:ascii="Times New Roman" w:hAnsi="Times New Roman"/>
          <w:sz w:val="28"/>
          <w:szCs w:val="28"/>
        </w:rPr>
      </w:pPr>
      <w:r>
        <w:rPr>
          <w:rFonts w:ascii="Times New Roman" w:hAnsi="Times New Roman"/>
          <w:sz w:val="28"/>
          <w:szCs w:val="28"/>
        </w:rPr>
        <w:t>требовать представления необходимых для выполнения контрольных функций объяснений и документов;</w:t>
      </w:r>
    </w:p>
    <w:p>
      <w:pPr>
        <w:pStyle w:val="Normal"/>
        <w:bidi w:val="0"/>
        <w:jc w:val="both"/>
        <w:rPr>
          <w:rFonts w:ascii="Times New Roman" w:hAnsi="Times New Roman"/>
          <w:sz w:val="28"/>
          <w:szCs w:val="28"/>
        </w:rPr>
      </w:pPr>
      <w:r>
        <w:rPr>
          <w:rFonts w:ascii="Times New Roman" w:hAnsi="Times New Roman"/>
          <w:sz w:val="28"/>
          <w:szCs w:val="28"/>
        </w:rPr>
        <w:t>давать юридическим лицам - владельцам лицензий на виды деятельности, связанные с оборотом наркотических средств, психотропных веществ и их прекурсоров, обязательные для исполнения предписания об устранении выявленных нарушений;</w:t>
      </w:r>
    </w:p>
    <w:p>
      <w:pPr>
        <w:pStyle w:val="Normal"/>
        <w:bidi w:val="0"/>
        <w:jc w:val="both"/>
        <w:rPr>
          <w:rFonts w:ascii="Times New Roman" w:hAnsi="Times New Roman"/>
          <w:sz w:val="28"/>
          <w:szCs w:val="28"/>
        </w:rPr>
      </w:pPr>
      <w:r>
        <w:rPr>
          <w:rFonts w:ascii="Times New Roman" w:hAnsi="Times New Roman"/>
          <w:sz w:val="28"/>
          <w:szCs w:val="28"/>
        </w:rPr>
        <w:t>осуществлять иные меры контроля.</w:t>
      </w:r>
    </w:p>
    <w:p>
      <w:pPr>
        <w:pStyle w:val="Normal"/>
        <w:bidi w:val="0"/>
        <w:jc w:val="both"/>
        <w:rPr>
          <w:rFonts w:ascii="Times New Roman" w:hAnsi="Times New Roman"/>
          <w:sz w:val="28"/>
          <w:szCs w:val="28"/>
        </w:rPr>
      </w:pPr>
      <w:r>
        <w:rPr>
          <w:rFonts w:ascii="Times New Roman" w:hAnsi="Times New Roman"/>
          <w:sz w:val="28"/>
          <w:szCs w:val="28"/>
        </w:rPr>
        <w:t>2. Должностные лица органов дознания, следователи или прокуроры могут входить в любые помещения и производить осмотр мест, в которых осуществляется деятельность, связанная с оборотом наркотических средств, психотропных веществ и их прекурсоров.</w:t>
      </w:r>
    </w:p>
    <w:p>
      <w:pPr>
        <w:pStyle w:val="Normal"/>
        <w:bidi w:val="0"/>
        <w:jc w:val="both"/>
        <w:rPr/>
      </w:pPr>
      <w:r>
        <w:rPr>
          <w:rFonts w:ascii="Times New Roman" w:hAnsi="Times New Roman"/>
          <w:sz w:val="28"/>
          <w:szCs w:val="28"/>
        </w:rPr>
        <w:t>3. В случае выявления нарушений порядка деятельности, связанной с оборотом наркотических средств, психотропных веществ и их прекурсоров, юридические лица, осуществляющие указанную деятельность, обязаны принять в пределах своей компетенции соответствующие меры по их устранению, а при наличии признаков административных правонарушений либо преступлений сообщить об этом в органы внутренних дел и представить необходимые материалы.</w:t>
      </w:r>
    </w:p>
    <w:p>
      <w:pPr>
        <w:pStyle w:val="Normal"/>
        <w:bidi w:val="0"/>
        <w:jc w:val="both"/>
        <w:rPr/>
      </w:pPr>
      <w:r>
        <w:rPr>
          <w:rFonts w:ascii="Times New Roman" w:hAnsi="Times New Roman"/>
          <w:sz w:val="28"/>
          <w:szCs w:val="28"/>
        </w:rPr>
        <w:t xml:space="preserve">4. Должностные лица, указанные в </w:t>
      </w:r>
      <w:hyperlink w:anchor="Par726">
        <w:r>
          <w:rPr>
            <w:rFonts w:ascii="Times New Roman" w:hAnsi="Times New Roman"/>
            <w:sz w:val="28"/>
            <w:szCs w:val="28"/>
          </w:rPr>
          <w:t>пункте 1</w:t>
        </w:r>
      </w:hyperlink>
      <w:r>
        <w:rPr>
          <w:rFonts w:ascii="Times New Roman" w:hAnsi="Times New Roman"/>
          <w:sz w:val="28"/>
          <w:szCs w:val="28"/>
        </w:rPr>
        <w:t xml:space="preserve"> настоящей статьи, обязаны принять меры по пресечению выявленных ими административных правонарушений или преступлений, связанных с оборотом наркотических средств, психотропных веществ, их прекурсоров и новых потенциально опасных психоактивных веществ, а также по привлечению к ответственности виновных лиц.</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Глава VI.1. ПРОФИЛАКТИКА НЕЗАКОННОГО ПОТРЕБЛЕНИЯ</w:t>
      </w:r>
    </w:p>
    <w:p>
      <w:pPr>
        <w:pStyle w:val="Normal"/>
        <w:bidi w:val="0"/>
        <w:jc w:val="center"/>
        <w:rPr>
          <w:b/>
          <w:b/>
          <w:bCs/>
        </w:rPr>
      </w:pPr>
      <w:r>
        <w:rPr>
          <w:rFonts w:ascii="Times New Roman" w:hAnsi="Times New Roman"/>
          <w:b/>
          <w:bCs/>
          <w:sz w:val="28"/>
          <w:szCs w:val="28"/>
        </w:rPr>
        <w:t>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53.1. Организация профилактики незаконного потребления 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t>1. Профилактику незаконного потребления наркотических средств и психотропных веществ, наркомании осуществляют:</w:t>
      </w:r>
    </w:p>
    <w:p>
      <w:pPr>
        <w:pStyle w:val="Normal"/>
        <w:bidi w:val="0"/>
        <w:jc w:val="both"/>
        <w:rPr>
          <w:rFonts w:ascii="Times New Roman" w:hAnsi="Times New Roman"/>
          <w:sz w:val="28"/>
          <w:szCs w:val="28"/>
        </w:rPr>
      </w:pPr>
      <w:r>
        <w:rPr>
          <w:rFonts w:ascii="Times New Roman" w:hAnsi="Times New Roman"/>
          <w:sz w:val="28"/>
          <w:szCs w:val="28"/>
        </w:rPr>
        <w:t>федеральные органы исполнительной власти;</w:t>
      </w:r>
    </w:p>
    <w:p>
      <w:pPr>
        <w:pStyle w:val="Normal"/>
        <w:bidi w:val="0"/>
        <w:jc w:val="both"/>
        <w:rPr>
          <w:rFonts w:ascii="Times New Roman" w:hAnsi="Times New Roman"/>
          <w:sz w:val="28"/>
          <w:szCs w:val="28"/>
        </w:rPr>
      </w:pPr>
      <w:r>
        <w:rPr>
          <w:rFonts w:ascii="Times New Roman" w:hAnsi="Times New Roman"/>
          <w:sz w:val="28"/>
          <w:szCs w:val="28"/>
        </w:rPr>
        <w:t>органы государственной власти субъектов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2. Органы местного самоуправления, организации независимо от организационно-правовых форм и форм собственности, граждане имеют право участвовать в мероприятиях по профилактике незаконного потребления наркотических средств и психотропных веществ, наркомании, которые проводятся в установленном порядке федеральными органами исполнительной власти, органами государственной власти субъектов Российской Федерации, а также самостоятельно разрабатывать и реализовывать комплексы таких мероприятий в соответствии с законодательством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53.2. Полномочия федеральных органов исполнительной власти в сфере профилактики незаконного потребления 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t>К полномочиям федеральных органов исполнительной власти в сфере профилактики незаконного потребления наркотических средств и психотропных веществ, наркомании относятся:</w:t>
      </w:r>
    </w:p>
    <w:p>
      <w:pPr>
        <w:pStyle w:val="Normal"/>
        <w:bidi w:val="0"/>
        <w:jc w:val="both"/>
        <w:rPr>
          <w:rFonts w:ascii="Times New Roman" w:hAnsi="Times New Roman"/>
          <w:sz w:val="28"/>
          <w:szCs w:val="28"/>
        </w:rPr>
      </w:pPr>
      <w:r>
        <w:rPr>
          <w:rFonts w:ascii="Times New Roman" w:hAnsi="Times New Roman"/>
          <w:sz w:val="28"/>
          <w:szCs w:val="28"/>
        </w:rPr>
        <w:t>разработка и реализация государственной политики в сфере профилактики незаконного потребления 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t>научно-методическое обеспечение в области профилактики незаконного потребления 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t>ведение пропаганды здорового образа жизни и нетерпимого отношения к незаконному потреблению 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t>выявление причин и условий незаконного потребления наркотических средств и психотропных веществ, наркомании и принятие мер по устранению таких причин и условий;</w:t>
      </w:r>
    </w:p>
    <w:p>
      <w:pPr>
        <w:pStyle w:val="Normal"/>
        <w:bidi w:val="0"/>
        <w:jc w:val="both"/>
        <w:rPr>
          <w:rFonts w:ascii="Times New Roman" w:hAnsi="Times New Roman"/>
          <w:sz w:val="28"/>
          <w:szCs w:val="28"/>
        </w:rPr>
      </w:pPr>
      <w:r>
        <w:rPr>
          <w:rFonts w:ascii="Times New Roman" w:hAnsi="Times New Roman"/>
          <w:sz w:val="28"/>
          <w:szCs w:val="28"/>
        </w:rPr>
        <w:t>установление единой государственной статистической отчетности в области функционирования системы профилактики незаконного потребления 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t>разработка и реализация долгосрочных (федеральных) целевых программ и ведомственных программ, направленных на осуществление мероприятий в сфере профилактики незаконного потребления 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t>осуществление иных установленных законодательством Российской Федерации полномочий.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53.3. Полномочия органов государственной власти субъектов Российской Федерации в сфере профилактики незаконного потребления 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t>К полномочиям органов государственной власти субъектов Российской Федерации относится организация профилактики незаконного потребления наркотических средств и психотропных веществ, наркомании, в том числе:</w:t>
      </w:r>
    </w:p>
    <w:p>
      <w:pPr>
        <w:pStyle w:val="Normal"/>
        <w:bidi w:val="0"/>
        <w:jc w:val="both"/>
        <w:rPr>
          <w:rFonts w:ascii="Times New Roman" w:hAnsi="Times New Roman"/>
          <w:sz w:val="28"/>
          <w:szCs w:val="28"/>
        </w:rPr>
      </w:pPr>
      <w:r>
        <w:rPr>
          <w:rFonts w:ascii="Times New Roman" w:hAnsi="Times New Roman"/>
          <w:sz w:val="28"/>
          <w:szCs w:val="28"/>
        </w:rPr>
        <w:t>разработка, утверждение и реализация региональных программ, направленных на осуществление мероприятий в сфере профилактики незаконного потребления наркотических средств и психотропных веществ, наркомании;</w:t>
      </w:r>
    </w:p>
    <w:p>
      <w:pPr>
        <w:pStyle w:val="Normal"/>
        <w:bidi w:val="0"/>
        <w:jc w:val="both"/>
        <w:rPr>
          <w:rFonts w:ascii="Times New Roman" w:hAnsi="Times New Roman"/>
          <w:sz w:val="28"/>
          <w:szCs w:val="28"/>
        </w:rPr>
      </w:pPr>
      <w:r>
        <w:rPr>
          <w:rFonts w:ascii="Times New Roman" w:hAnsi="Times New Roman"/>
          <w:sz w:val="28"/>
          <w:szCs w:val="28"/>
        </w:rPr>
        <w:t>осуществление иных установленных законодательством Российской Федерации и законодательством субъектов Российской Федерации полномочий.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53.4. Раннее выявление незаконного потребления наркотических средств и психотропных веществ</w:t>
      </w:r>
    </w:p>
    <w:p>
      <w:pPr>
        <w:pStyle w:val="Normal"/>
        <w:bidi w:val="0"/>
        <w:jc w:val="both"/>
        <w:rPr>
          <w:rFonts w:ascii="Times New Roman" w:hAnsi="Times New Roman"/>
          <w:sz w:val="28"/>
          <w:szCs w:val="28"/>
        </w:rPr>
      </w:pPr>
      <w:r>
        <w:rPr>
          <w:rFonts w:ascii="Times New Roman" w:hAnsi="Times New Roman"/>
          <w:sz w:val="28"/>
          <w:szCs w:val="28"/>
        </w:rPr>
        <w:t>1. Раннее выявление незаконного потребления наркотических средств и психотропных веществ является одной из форм профилактики незаконного потребления наркотических средств и психотропных веществ, которая включает в себя:</w:t>
      </w:r>
    </w:p>
    <w:p>
      <w:pPr>
        <w:pStyle w:val="Normal"/>
        <w:bidi w:val="0"/>
        <w:jc w:val="both"/>
        <w:rPr>
          <w:rFonts w:ascii="Times New Roman" w:hAnsi="Times New Roman"/>
          <w:sz w:val="28"/>
          <w:szCs w:val="28"/>
        </w:rPr>
      </w:pPr>
      <w:r>
        <w:rPr>
          <w:rFonts w:ascii="Times New Roman" w:hAnsi="Times New Roman"/>
          <w:sz w:val="28"/>
          <w:szCs w:val="28"/>
        </w:rPr>
        <w:t>социально-психологическое тестирование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pPr>
        <w:pStyle w:val="Normal"/>
        <w:bidi w:val="0"/>
        <w:jc w:val="both"/>
        <w:rPr>
          <w:rFonts w:ascii="Times New Roman" w:hAnsi="Times New Roman"/>
          <w:sz w:val="28"/>
          <w:szCs w:val="28"/>
        </w:rPr>
      </w:pPr>
      <w:r>
        <w:rPr>
          <w:rFonts w:ascii="Times New Roman" w:hAnsi="Times New Roman"/>
          <w:sz w:val="28"/>
          <w:szCs w:val="28"/>
        </w:rPr>
        <w:t>профилактические медицинские осмотры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pPr>
        <w:pStyle w:val="Normal"/>
        <w:bidi w:val="0"/>
        <w:jc w:val="both"/>
        <w:rPr>
          <w:rFonts w:ascii="Times New Roman" w:hAnsi="Times New Roman"/>
          <w:sz w:val="28"/>
          <w:szCs w:val="28"/>
        </w:rPr>
      </w:pPr>
      <w:r>
        <w:rPr>
          <w:rFonts w:ascii="Times New Roman" w:hAnsi="Times New Roman"/>
          <w:sz w:val="28"/>
          <w:szCs w:val="28"/>
        </w:rPr>
        <w:t>2. Раннее выявление незаконного потребления наркотических средств и психотропных веществ проводится при наличии информированного согласия в письменной форме обучающихся, достигших возраста пятнадцати лет, либо информированного согласия в письменной форме одного из родителей или иного законного представителя обучающихся, не достигших возраста пятнадцати лет.</w:t>
      </w:r>
    </w:p>
    <w:p>
      <w:pPr>
        <w:pStyle w:val="Normal"/>
        <w:bidi w:val="0"/>
        <w:jc w:val="both"/>
        <w:rPr/>
      </w:pPr>
      <w:r>
        <w:rPr>
          <w:rFonts w:ascii="Times New Roman" w:hAnsi="Times New Roman"/>
          <w:sz w:val="28"/>
          <w:szCs w:val="28"/>
        </w:rPr>
        <w:t xml:space="preserve">3. </w:t>
      </w:r>
      <w:hyperlink r:id="rId218">
        <w:r>
          <w:rPr>
            <w:rFonts w:ascii="Times New Roman" w:hAnsi="Times New Roman"/>
            <w:sz w:val="28"/>
            <w:szCs w:val="28"/>
          </w:rPr>
          <w:t>Порядок</w:t>
        </w:r>
      </w:hyperlink>
      <w:r>
        <w:rPr>
          <w:rFonts w:ascii="Times New Roman" w:hAnsi="Times New Roman"/>
          <w:sz w:val="28"/>
          <w:szCs w:val="28"/>
        </w:rPr>
        <w:t xml:space="preserve">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219">
        <w:r>
          <w:rPr>
            <w:rFonts w:ascii="Times New Roman" w:hAnsi="Times New Roman"/>
            <w:sz w:val="28"/>
            <w:szCs w:val="28"/>
          </w:rPr>
          <w:t>Порядок</w:t>
        </w:r>
      </w:hyperlink>
      <w:r>
        <w:rPr>
          <w:rFonts w:ascii="Times New Roman" w:hAnsi="Times New Roman"/>
          <w:sz w:val="28"/>
          <w:szCs w:val="28"/>
        </w:rPr>
        <w:t xml:space="preserve">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Normal"/>
        <w:bidi w:val="0"/>
        <w:jc w:val="both"/>
        <w:rPr/>
      </w:pPr>
      <w:r>
        <w:rPr>
          <w:rFonts w:ascii="Times New Roman" w:hAnsi="Times New Roman"/>
          <w:sz w:val="28"/>
          <w:szCs w:val="28"/>
        </w:rPr>
        <w:t xml:space="preserve">4. </w:t>
      </w:r>
      <w:hyperlink r:id="rId220">
        <w:r>
          <w:rPr>
            <w:rFonts w:ascii="Times New Roman" w:hAnsi="Times New Roman"/>
            <w:sz w:val="28"/>
            <w:szCs w:val="28"/>
          </w:rPr>
          <w:t>Порядок</w:t>
        </w:r>
      </w:hyperlink>
      <w:r>
        <w:rPr>
          <w:rFonts w:ascii="Times New Roman" w:hAnsi="Times New Roman"/>
          <w:sz w:val="28"/>
          <w:szCs w:val="28"/>
        </w:rPr>
        <w:t xml:space="preserve">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условия проведения указанных медицинских осмотров определяются органами государственной власти субъектов Российской Федерации.</w:t>
      </w:r>
    </w:p>
    <w:p>
      <w:pPr>
        <w:pStyle w:val="Normal"/>
        <w:bidi w:val="0"/>
        <w:jc w:val="both"/>
        <w:rPr/>
      </w:pPr>
      <w:r>
        <w:rPr>
          <w:rFonts w:ascii="Times New Roman" w:hAnsi="Times New Roman"/>
          <w:sz w:val="28"/>
          <w:szCs w:val="28"/>
        </w:rPr>
        <w:t xml:space="preserve">5. В случае выявления незаконного потребления наркотических средств и психотропных веществ обучающимся в результате социально-психологического тестирования и (или) профилактического медицинского осмотра обучающийся направляется в специализированную медицинскую организацию или ее структурное подразделение, оказывающие наркологическую помощь (при наличии информированного согласия в письменной форме обучающегося, достигшего возраста пятнадцати лет, либо информированного согласия в письменной форме одного из родителей или иного законного представителя обучающегося, не достигшего возраста пятнадцати лет), в </w:t>
      </w:r>
      <w:hyperlink r:id="rId221">
        <w:r>
          <w:rPr>
            <w:rFonts w:ascii="Times New Roman" w:hAnsi="Times New Roman"/>
            <w:sz w:val="28"/>
            <w:szCs w:val="28"/>
          </w:rPr>
          <w:t>порядке</w:t>
        </w:r>
      </w:hyperlink>
      <w:r>
        <w:rPr>
          <w:rFonts w:ascii="Times New Roman" w:hAnsi="Times New Roman"/>
          <w:sz w:val="28"/>
          <w:szCs w:val="28"/>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Normal"/>
        <w:bidi w:val="0"/>
        <w:jc w:val="both"/>
        <w:rPr>
          <w:rFonts w:ascii="Times New Roman" w:hAnsi="Times New Roman"/>
          <w:sz w:val="28"/>
          <w:szCs w:val="28"/>
        </w:rPr>
      </w:pPr>
      <w:r>
        <w:rPr>
          <w:rFonts w:ascii="Times New Roman" w:hAnsi="Times New Roman"/>
          <w:sz w:val="28"/>
          <w:szCs w:val="28"/>
        </w:rPr>
        <w:t>6. Общеобразовательные организации и профессиональные образовательные организации, а также образовательные организации высшего образования обязаны обеспечить конфиденциальность сведений, полученных в результате проведения социально-психологического тестирования обучающихся в таких образовательных организациях.</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Глава VII. НАРКОЛОГИЧЕСКАЯ ПОМОЩЬ БОЛЬНЫМ НАРКОМАНИЕЙ</w:t>
      </w:r>
    </w:p>
    <w:p>
      <w:pPr>
        <w:pStyle w:val="Normal"/>
        <w:bidi w:val="0"/>
        <w:jc w:val="center"/>
        <w:rPr>
          <w:b/>
          <w:b/>
          <w:bCs/>
        </w:rPr>
      </w:pPr>
      <w:r>
        <w:rPr>
          <w:rFonts w:ascii="Times New Roman" w:hAnsi="Times New Roman"/>
          <w:b/>
          <w:bCs/>
          <w:sz w:val="28"/>
          <w:szCs w:val="28"/>
        </w:rPr>
        <w:t>И ИХ СОЦИАЛЬНАЯ РЕАБИЛИТАЦИЯ</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54. Наркологическая помощь больным наркоманией и их социальная реабилитация</w:t>
      </w:r>
    </w:p>
    <w:p>
      <w:pPr>
        <w:pStyle w:val="Normal"/>
        <w:bidi w:val="0"/>
        <w:jc w:val="both"/>
        <w:rPr/>
      </w:pPr>
      <w:r>
        <w:rPr>
          <w:rFonts w:ascii="Times New Roman" w:hAnsi="Times New Roman"/>
          <w:sz w:val="28"/>
          <w:szCs w:val="28"/>
        </w:rPr>
        <w:t xml:space="preserve">1. Государство гарантирует больным наркоманией </w:t>
      </w:r>
      <w:hyperlink r:id="rId222">
        <w:r>
          <w:rPr>
            <w:rFonts w:ascii="Times New Roman" w:hAnsi="Times New Roman"/>
            <w:sz w:val="28"/>
            <w:szCs w:val="28"/>
          </w:rPr>
          <w:t>оказание</w:t>
        </w:r>
      </w:hyperlink>
      <w:r>
        <w:rPr>
          <w:rFonts w:ascii="Times New Roman" w:hAnsi="Times New Roman"/>
          <w:sz w:val="28"/>
          <w:szCs w:val="28"/>
        </w:rPr>
        <w:t xml:space="preserve"> наркологической помощи и социальную реабилитацию.</w:t>
      </w:r>
    </w:p>
    <w:p>
      <w:pPr>
        <w:pStyle w:val="Normal"/>
        <w:bidi w:val="0"/>
        <w:jc w:val="both"/>
        <w:rPr/>
      </w:pPr>
      <w:r>
        <w:rPr>
          <w:rFonts w:ascii="Times New Roman" w:hAnsi="Times New Roman"/>
          <w:sz w:val="28"/>
          <w:szCs w:val="28"/>
        </w:rPr>
        <w:t>1.1. Наркологическая помощь больным наркоманией включает профилактику, диагностику, лечение и медицинскую реабилитацию.</w:t>
      </w:r>
    </w:p>
    <w:p>
      <w:pPr>
        <w:pStyle w:val="Normal"/>
        <w:bidi w:val="0"/>
        <w:jc w:val="both"/>
        <w:rPr/>
      </w:pPr>
      <w:r>
        <w:rPr>
          <w:rFonts w:ascii="Times New Roman" w:hAnsi="Times New Roman"/>
          <w:sz w:val="28"/>
          <w:szCs w:val="28"/>
        </w:rPr>
        <w:t xml:space="preserve">2. Наркологическая помощь больным наркоманией оказывается при наличии их информированного добровольного согласия на медицинское вмешательство, полученного в порядке, установленном </w:t>
      </w:r>
      <w:hyperlink r:id="rId223">
        <w:r>
          <w:rPr>
            <w:rFonts w:ascii="Times New Roman" w:hAnsi="Times New Roman"/>
            <w:sz w:val="28"/>
            <w:szCs w:val="28"/>
          </w:rPr>
          <w:t>законодательством</w:t>
        </w:r>
      </w:hyperlink>
      <w:r>
        <w:rPr>
          <w:rFonts w:ascii="Times New Roman" w:hAnsi="Times New Roman"/>
          <w:sz w:val="28"/>
          <w:szCs w:val="28"/>
        </w:rPr>
        <w:t xml:space="preserve"> в сфере охраны здоровья, а больным наркоманией несовершеннолетним - при наличии информированного добровольного согласия на медицинское вмешательство одного из родителей или иного законного представителя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pPr>
        <w:pStyle w:val="Normal"/>
        <w:bidi w:val="0"/>
        <w:jc w:val="both"/>
        <w:rPr/>
      </w:pPr>
      <w:r>
        <w:rPr>
          <w:rFonts w:ascii="Times New Roman" w:hAnsi="Times New Roman"/>
          <w:sz w:val="28"/>
          <w:szCs w:val="28"/>
        </w:rPr>
        <w:t xml:space="preserve">3. На больных наркоманией, находящихся под диспансерным наблюдением и продолжающих потреблять наркотические средства или психотропные вещества без назначения врача либо уклоняющихся от лечения, а также на лиц, привлеченных к административной ответственности или осужденных за совершение преступлений к наказанию в виде штрафа, лишения права занимать определенные должности или заниматься определенной деятельностью, обязательных работ, исправительных работ или ограничения свободы и нуждающихся в лечении от наркомании, по решению суда может быть возложена обязанность пройти лечение от наркомании и могут быть назначены иные меры, предусмотренные </w:t>
      </w:r>
      <w:hyperlink r:id="rId224">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w:t>
      </w:r>
    </w:p>
    <w:p>
      <w:pPr>
        <w:pStyle w:val="Normal"/>
        <w:bidi w:val="0"/>
        <w:jc w:val="both"/>
        <w:rPr/>
      </w:pPr>
      <w:r>
        <w:rPr>
          <w:rFonts w:ascii="Times New Roman" w:hAnsi="Times New Roman"/>
          <w:sz w:val="28"/>
          <w:szCs w:val="28"/>
        </w:rPr>
        <w:t xml:space="preserve">4. Больные наркоманией при оказании наркологической помощи пользуются правами пациентов в соответствии с </w:t>
      </w:r>
      <w:hyperlink r:id="rId225">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 об охране здоровья граждан.</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b/>
          <w:b/>
          <w:bCs/>
        </w:rPr>
      </w:pPr>
      <w:r>
        <w:rPr>
          <w:rFonts w:ascii="Times New Roman" w:hAnsi="Times New Roman"/>
          <w:b/>
          <w:bCs/>
          <w:sz w:val="28"/>
          <w:szCs w:val="28"/>
        </w:rPr>
        <w:t>Статья 55. Деятельность медицинских организаций при оказании наркологической помощи больным наркоманией</w:t>
      </w:r>
    </w:p>
    <w:p>
      <w:pPr>
        <w:pStyle w:val="Normal"/>
        <w:bidi w:val="0"/>
        <w:jc w:val="both"/>
        <w:rPr/>
      </w:pPr>
      <w:r>
        <w:rPr>
          <w:rFonts w:ascii="Times New Roman" w:hAnsi="Times New Roman"/>
          <w:sz w:val="28"/>
          <w:szCs w:val="28"/>
        </w:rPr>
        <w:t>1. Профилактика и диагностика наркомании, медицинская реабилитация больных наркоманией осуществляются в медицинских организациях.</w:t>
      </w:r>
    </w:p>
    <w:p>
      <w:pPr>
        <w:pStyle w:val="Normal"/>
        <w:bidi w:val="0"/>
        <w:jc w:val="both"/>
        <w:rPr/>
      </w:pPr>
      <w:r>
        <w:rPr>
          <w:rFonts w:ascii="Times New Roman" w:hAnsi="Times New Roman"/>
          <w:sz w:val="28"/>
          <w:szCs w:val="28"/>
        </w:rPr>
        <w:t>2. Лечение больных наркоманией проводится только в медицинских организациях государственной и муниципальной систем здравоохранения.</w:t>
      </w:r>
    </w:p>
    <w:p>
      <w:pPr>
        <w:pStyle w:val="Normal"/>
        <w:bidi w:val="0"/>
        <w:jc w:val="both"/>
        <w:rPr/>
      </w:pPr>
      <w:r>
        <w:rPr>
          <w:rFonts w:ascii="Times New Roman" w:hAnsi="Times New Roman"/>
          <w:sz w:val="28"/>
          <w:szCs w:val="28"/>
        </w:rPr>
        <w:t>3. Приватизация и передача в доверительное управление медицинских организаций государственной и муниципальной систем здравоохранения, оказывающих наркологическую помощь, запрещаются.</w:t>
      </w:r>
    </w:p>
    <w:p>
      <w:pPr>
        <w:pStyle w:val="Normal"/>
        <w:bidi w:val="0"/>
        <w:jc w:val="both"/>
        <w:rPr/>
      </w:pPr>
      <w:r>
        <w:rPr>
          <w:rFonts w:ascii="Times New Roman" w:hAnsi="Times New Roman"/>
          <w:sz w:val="28"/>
          <w:szCs w:val="28"/>
        </w:rPr>
        <w:t>4. Для диагностики наркомании и лечения больных наркоманией применяются методы диагностики и лечения, не запрещенные законодательством Российской Федерации, а также лекарственные препараты для медицинского применения и медицинские изделия, зарегистрированные в порядке, установленном законодательством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56. Порядок диспансерного наблюдения за больными наркоманией и учета больных наркоманией</w:t>
      </w:r>
    </w:p>
    <w:p>
      <w:pPr>
        <w:pStyle w:val="Normal"/>
        <w:bidi w:val="0"/>
        <w:jc w:val="both"/>
        <w:rPr/>
      </w:pPr>
      <w:hyperlink r:id="rId226">
        <w:r>
          <w:rPr>
            <w:rFonts w:ascii="Times New Roman" w:hAnsi="Times New Roman"/>
            <w:sz w:val="28"/>
            <w:szCs w:val="28"/>
          </w:rPr>
          <w:t>Порядок</w:t>
        </w:r>
      </w:hyperlink>
      <w:r>
        <w:rPr>
          <w:rFonts w:ascii="Times New Roman" w:hAnsi="Times New Roman"/>
          <w:sz w:val="28"/>
          <w:szCs w:val="28"/>
        </w:rPr>
        <w:t xml:space="preserve"> диспансерного наблюдения за больными наркоманией и учета больных наркоманией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в сфере внутренних дел, Генеральной прокуратурой Российской Федерации и федеральным органом исполнительной власти в области юстиции.</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57. Координация деятельности по оказанию наркологической помощи больным наркоманией</w:t>
      </w:r>
    </w:p>
    <w:p>
      <w:pPr>
        <w:pStyle w:val="Normal"/>
        <w:bidi w:val="0"/>
        <w:jc w:val="both"/>
        <w:rPr/>
      </w:pPr>
      <w:r>
        <w:rPr>
          <w:rFonts w:ascii="Times New Roman" w:hAnsi="Times New Roman"/>
          <w:sz w:val="28"/>
          <w:szCs w:val="28"/>
        </w:rPr>
        <w:t>1. Координацию деятельности наркологической службы в Российской Федерации, в состав которой входят медицинские организации государственной и муниципальной систем здравоохранения, оказывающие наркологическую помощь больным наркоманией,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pPr>
        <w:pStyle w:val="Normal"/>
        <w:bidi w:val="0"/>
        <w:jc w:val="both"/>
        <w:rPr>
          <w:rFonts w:ascii="Times New Roman" w:hAnsi="Times New Roman"/>
          <w:sz w:val="28"/>
          <w:szCs w:val="28"/>
        </w:rPr>
      </w:pPr>
      <w:r>
        <w:rPr>
          <w:rFonts w:ascii="Times New Roman" w:hAnsi="Times New Roman"/>
          <w:sz w:val="28"/>
          <w:szCs w:val="28"/>
        </w:rPr>
        <w:t>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разрабатывает и вносит на утверждение в Правительство Российской Федерации проекты федеральных целевых программ, направленных на совершенствование наркологической помощи населению и развитие наркологической службы в Российской Федерации, разработку и внедрение современных методов профилактики и диагностики наркомании, лечения и медицинской реабилитации больных наркоманией.</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center"/>
        <w:rPr>
          <w:rFonts w:ascii="Times New Roman" w:hAnsi="Times New Roman"/>
          <w:b/>
          <w:b/>
          <w:bCs/>
          <w:sz w:val="28"/>
          <w:szCs w:val="28"/>
        </w:rPr>
      </w:pPr>
      <w:r>
        <w:rPr>
          <w:rFonts w:ascii="Times New Roman" w:hAnsi="Times New Roman"/>
          <w:b/>
          <w:bCs/>
          <w:sz w:val="28"/>
          <w:szCs w:val="28"/>
        </w:rPr>
        <w:t>Глава VIII. ЗАКЛЮЧИТЕЛЬНЫЕ ПОЛОЖЕНИЯ</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Статья 58. Контроль за исполнением настоящего Федерального закона</w:t>
      </w:r>
    </w:p>
    <w:p>
      <w:pPr>
        <w:pStyle w:val="Normal"/>
        <w:bidi w:val="0"/>
        <w:jc w:val="both"/>
        <w:rPr/>
      </w:pPr>
      <w:r>
        <w:rPr>
          <w:rFonts w:ascii="Times New Roman" w:hAnsi="Times New Roman"/>
          <w:sz w:val="28"/>
          <w:szCs w:val="28"/>
        </w:rPr>
        <w:t>1. Контроль за исполнением настоящего Федерального закона осуществляется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по таможенным делам, другими федеральными органами исполнительной власти в пределах их компетенции, установленной Правительством Российской Федерации, а также органами, специально уполномоченными на решение задач в сфере оборота наркотических средств, психотропных веществ и в области противодействия их незаконному обороту.</w:t>
      </w:r>
    </w:p>
    <w:p>
      <w:pPr>
        <w:pStyle w:val="Normal"/>
        <w:bidi w:val="0"/>
        <w:jc w:val="both"/>
        <w:rPr/>
      </w:pPr>
      <w:r>
        <w:rPr>
          <w:rFonts w:ascii="Times New Roman" w:hAnsi="Times New Roman"/>
          <w:sz w:val="28"/>
          <w:szCs w:val="28"/>
        </w:rPr>
        <w:t>2. Контроль за исполнением настоящего Федерального закона в системе органов федеральной службы безопасности, органов внутренних дел, федеральной противопожарной службе, в войсках национальной гвардии Российской Федерации, в Вооруженных Силах Российской Федерации, в спасательных воинских формированиях федерального органа исполнительной власти, уполномоченного на решение задач в области гражданской обороны, осуществляется соответствующими федеральными органами исполнительной власти, в подчинении которых имеются воинские формирования или учреждения.</w:t>
      </w:r>
    </w:p>
    <w:p>
      <w:pPr>
        <w:pStyle w:val="Normal"/>
        <w:bidi w:val="0"/>
        <w:jc w:val="both"/>
        <w:rPr/>
      </w:pPr>
      <w:r>
        <w:rPr>
          <w:rFonts w:ascii="Times New Roman" w:hAnsi="Times New Roman"/>
          <w:sz w:val="28"/>
          <w:szCs w:val="28"/>
        </w:rPr>
        <w:t>3. Федеральные органы исполнительной власти, органы исполнительной власти субъектов Российской Федерации в пределах своей компетенции вправе контролировать деятельность предприятий, учреждений и организаций независимо от организационно-правовой формы и формы собственности, связанную с оборотом наркотических средств, психотропных веществ и их прекурсоров.</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59. Ответственность должностных лиц и граждан Российской Федерации, а также иностранных граждан и лиц без гражданства за нарушение настоящего Федерального закона</w:t>
      </w:r>
    </w:p>
    <w:p>
      <w:pPr>
        <w:pStyle w:val="Normal"/>
        <w:bidi w:val="0"/>
        <w:jc w:val="both"/>
        <w:rPr>
          <w:rFonts w:ascii="Times New Roman" w:hAnsi="Times New Roman"/>
          <w:sz w:val="28"/>
          <w:szCs w:val="28"/>
        </w:rPr>
      </w:pPr>
      <w:r>
        <w:rPr>
          <w:rFonts w:ascii="Times New Roman" w:hAnsi="Times New Roman"/>
          <w:sz w:val="28"/>
          <w:szCs w:val="28"/>
        </w:rPr>
        <w:t>1. За нарушение настоящего Федерального закона должностные лица и граждане Российской Федерации, а также иностранные граждане и лица без гражданства несут ответственность в соответствии с законодательством Российской Федерации.</w:t>
      </w:r>
    </w:p>
    <w:p>
      <w:pPr>
        <w:pStyle w:val="Normal"/>
        <w:bidi w:val="0"/>
        <w:jc w:val="both"/>
        <w:rPr/>
      </w:pPr>
      <w:r>
        <w:rPr>
          <w:rFonts w:ascii="Times New Roman" w:hAnsi="Times New Roman"/>
          <w:sz w:val="28"/>
          <w:szCs w:val="28"/>
        </w:rPr>
        <w:t xml:space="preserve">2. Должностные лица органов, указанных в </w:t>
      </w:r>
      <w:hyperlink w:anchor="Par634">
        <w:r>
          <w:rPr>
            <w:rFonts w:ascii="Times New Roman" w:hAnsi="Times New Roman"/>
            <w:sz w:val="28"/>
            <w:szCs w:val="28"/>
          </w:rPr>
          <w:t>пункте 1 статьи 41</w:t>
        </w:r>
      </w:hyperlink>
      <w:r>
        <w:rPr>
          <w:rFonts w:ascii="Times New Roman" w:hAnsi="Times New Roman"/>
          <w:sz w:val="28"/>
          <w:szCs w:val="28"/>
        </w:rPr>
        <w:t xml:space="preserve"> настоящего Федерального закона, которые умышленно или по неосторожности способствуют правонарушению, связанному с незаконным оборотом наркотических средств, психотропных веществ и их прекурсоров, несут ответственность в соответствии с законодательством Российской Федерации.</w:t>
      </w:r>
    </w:p>
    <w:p>
      <w:pPr>
        <w:pStyle w:val="Normal"/>
        <w:bidi w:val="0"/>
        <w:jc w:val="both"/>
        <w:rPr/>
      </w:pPr>
      <w:r>
        <w:rPr>
          <w:rFonts w:ascii="Times New Roman" w:hAnsi="Times New Roman"/>
          <w:sz w:val="28"/>
          <w:szCs w:val="28"/>
        </w:rPr>
        <w:t>3. Иностранному гражданину или лицу без гражданства, совершившим преступление либо административное правонарушение, связанные с незаконным оборотом наркотических средств, психотропных веществ и их аналогов или прекурсоров, наркосодержащих растений или их частей, содержащих наркотические средства или психотропные вещества либо их прекурсоры, въезд в Российскую Федерацию не разрешается в порядке, предусмотренном законодательством Российской Федерации. Иностранный гражданин или лицо без гражданства, совершившие указанное административное правонарушение, подлежит административному выдворению за пределы Российской Федерации в соответствии с законодательством Российской Федерации или международным договором Российской Федерации, а иностранный гражданин или лицо без гражданства, совершившие указанное преступление и отбывшие наказание или освобожденные от отбывания наказания, может подлежать депортации в соответствии с законодательством Российской Федерации.</w:t>
      </w:r>
    </w:p>
    <w:p>
      <w:pPr>
        <w:pStyle w:val="Normal"/>
        <w:bidi w:val="0"/>
        <w:jc w:val="both"/>
        <w:rPr/>
      </w:pPr>
      <w:r>
        <w:rPr>
          <w:rFonts w:ascii="Times New Roman" w:hAnsi="Times New Roman"/>
          <w:sz w:val="28"/>
          <w:szCs w:val="28"/>
        </w:rPr>
        <w:t xml:space="preserve">4. Для лиц, осужденных к лишению свободы за преступления, связанные с оборотом наркотических средств, психотропных веществ и их прекурсоров, устанавливается особый порядок условно-досрочного освобождения в соответствии с </w:t>
      </w:r>
      <w:hyperlink r:id="rId227">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w:t>
      </w:r>
    </w:p>
    <w:p>
      <w:pPr>
        <w:pStyle w:val="Normal"/>
        <w:bidi w:val="0"/>
        <w:jc w:val="both"/>
        <w:rPr>
          <w:rFonts w:ascii="Times New Roman" w:hAnsi="Times New Roman"/>
          <w:sz w:val="28"/>
          <w:szCs w:val="28"/>
        </w:rPr>
      </w:pPr>
      <w:r>
        <w:rPr>
          <w:rFonts w:ascii="Times New Roman" w:hAnsi="Times New Roman"/>
          <w:sz w:val="28"/>
          <w:szCs w:val="28"/>
        </w:rPr>
        <w:t>5. В Российской Федерации устанавливается уголовная ответственность за введение в пищевые продукты или напитки наркотических средств или психотропных веществ без уведомления лица, для которого они были предназначены.</w:t>
      </w:r>
    </w:p>
    <w:p>
      <w:pPr>
        <w:pStyle w:val="Normal"/>
        <w:bidi w:val="0"/>
        <w:jc w:val="both"/>
        <w:rPr/>
      </w:pPr>
      <w:r>
        <w:rPr>
          <w:rFonts w:ascii="Times New Roman" w:hAnsi="Times New Roman"/>
          <w:sz w:val="28"/>
          <w:szCs w:val="28"/>
        </w:rPr>
        <w:t xml:space="preserve">6. Материальная ответственность за ущерб, причиненный юридическому лицу, возлагается на работника указанного юридического лица, если неисполнение или ненадлежащее исполнение им трудовых обязанностей повлекло хищение либо недостачу наркотических средств, психотропных веществ или их прекурсоров. Указанный работник в соответствии с </w:t>
      </w:r>
      <w:hyperlink r:id="rId228">
        <w:r>
          <w:rPr>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 о труде несет материальную ответственность в размере 100-кратного размера прямого действительного ущерба, причиненного юридическому лицу в результате хищения либо недостачи наркотических средств, психотропных веществ или их прекурсоров.</w:t>
      </w:r>
    </w:p>
    <w:p>
      <w:pPr>
        <w:pStyle w:val="Normal"/>
        <w:bidi w:val="0"/>
        <w:jc w:val="both"/>
        <w:rPr>
          <w:rFonts w:ascii="Times New Roman" w:hAnsi="Times New Roman"/>
          <w:sz w:val="28"/>
          <w:szCs w:val="28"/>
        </w:rPr>
      </w:pPr>
      <w:r>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60. Надзор за исполнением настоящего Федерального закона</w:t>
      </w:r>
    </w:p>
    <w:p>
      <w:pPr>
        <w:pStyle w:val="Normal"/>
        <w:bidi w:val="0"/>
        <w:jc w:val="both"/>
        <w:rPr>
          <w:rFonts w:ascii="Times New Roman" w:hAnsi="Times New Roman"/>
          <w:sz w:val="28"/>
          <w:szCs w:val="28"/>
        </w:rPr>
      </w:pPr>
      <w:r>
        <w:rPr>
          <w:rFonts w:ascii="Times New Roman" w:hAnsi="Times New Roman"/>
          <w:sz w:val="28"/>
          <w:szCs w:val="28"/>
        </w:rPr>
        <w:t>Надзор за исполнением настоящего Федерального закона осуществляют Генеральный прокурор Российской Федерации и подчиненные ему прокуроры.</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b/>
          <w:bCs/>
          <w:sz w:val="28"/>
          <w:szCs w:val="28"/>
        </w:rPr>
        <w:t>Статья 61. Вступление в силу настоящего Федерального закона</w:t>
      </w:r>
    </w:p>
    <w:p>
      <w:pPr>
        <w:pStyle w:val="Normal"/>
        <w:bidi w:val="0"/>
        <w:jc w:val="both"/>
        <w:rPr>
          <w:rFonts w:ascii="Times New Roman" w:hAnsi="Times New Roman"/>
          <w:sz w:val="28"/>
          <w:szCs w:val="28"/>
        </w:rPr>
      </w:pPr>
      <w:r>
        <w:rPr>
          <w:rFonts w:ascii="Times New Roman" w:hAnsi="Times New Roman"/>
          <w:sz w:val="28"/>
          <w:szCs w:val="28"/>
        </w:rPr>
        <w:t>1. Настоящий Федеральный закон вступает в силу через три месяца со дня его официального опубликования.</w:t>
      </w:r>
    </w:p>
    <w:p>
      <w:pPr>
        <w:pStyle w:val="Normal"/>
        <w:bidi w:val="0"/>
        <w:jc w:val="both"/>
        <w:rPr>
          <w:rFonts w:ascii="Times New Roman" w:hAnsi="Times New Roman"/>
          <w:sz w:val="28"/>
          <w:szCs w:val="28"/>
        </w:rPr>
      </w:pPr>
      <w:r>
        <w:rPr>
          <w:rFonts w:ascii="Times New Roman" w:hAnsi="Times New Roman"/>
          <w:sz w:val="28"/>
          <w:szCs w:val="28"/>
        </w:rP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right"/>
        <w:rPr>
          <w:rFonts w:ascii="Times New Roman" w:hAnsi="Times New Roman"/>
          <w:b/>
          <w:b/>
          <w:bCs/>
          <w:sz w:val="28"/>
          <w:szCs w:val="28"/>
        </w:rPr>
      </w:pPr>
      <w:r>
        <w:rPr>
          <w:rFonts w:ascii="Times New Roman" w:hAnsi="Times New Roman"/>
          <w:b/>
          <w:bCs/>
          <w:sz w:val="28"/>
          <w:szCs w:val="28"/>
        </w:rPr>
        <w:t>Президент</w:t>
      </w:r>
    </w:p>
    <w:p>
      <w:pPr>
        <w:pStyle w:val="Normal"/>
        <w:bidi w:val="0"/>
        <w:jc w:val="right"/>
        <w:rPr>
          <w:rFonts w:ascii="Times New Roman" w:hAnsi="Times New Roman"/>
          <w:b/>
          <w:b/>
          <w:bCs/>
          <w:sz w:val="28"/>
          <w:szCs w:val="28"/>
        </w:rPr>
      </w:pPr>
      <w:r>
        <w:rPr>
          <w:rFonts w:ascii="Times New Roman" w:hAnsi="Times New Roman"/>
          <w:b/>
          <w:bCs/>
          <w:sz w:val="28"/>
          <w:szCs w:val="28"/>
        </w:rPr>
        <w:t>Российской Федерации</w:t>
      </w:r>
    </w:p>
    <w:p>
      <w:pPr>
        <w:pStyle w:val="Normal"/>
        <w:bidi w:val="0"/>
        <w:jc w:val="right"/>
        <w:rPr>
          <w:rFonts w:ascii="Times New Roman" w:hAnsi="Times New Roman"/>
          <w:b/>
          <w:b/>
          <w:bCs/>
          <w:sz w:val="28"/>
          <w:szCs w:val="28"/>
        </w:rPr>
      </w:pPr>
      <w:r>
        <w:rPr>
          <w:rFonts w:ascii="Times New Roman" w:hAnsi="Times New Roman"/>
          <w:b/>
          <w:bCs/>
          <w:sz w:val="28"/>
          <w:szCs w:val="28"/>
        </w:rPr>
        <w:t>Б. ЕЛЬЦИН</w:t>
      </w:r>
    </w:p>
    <w:p>
      <w:pPr>
        <w:pStyle w:val="Normal"/>
        <w:bidi w:val="0"/>
        <w:jc w:val="both"/>
        <w:rPr>
          <w:rFonts w:ascii="Times New Roman" w:hAnsi="Times New Roman"/>
          <w:b/>
          <w:b/>
          <w:bCs/>
          <w:sz w:val="28"/>
          <w:szCs w:val="28"/>
        </w:rPr>
      </w:pPr>
      <w:r>
        <w:rPr>
          <w:rFonts w:ascii="Times New Roman" w:hAnsi="Times New Roman"/>
          <w:b/>
          <w:bCs/>
          <w:sz w:val="28"/>
          <w:szCs w:val="28"/>
        </w:rPr>
      </w:r>
    </w:p>
    <w:p>
      <w:pPr>
        <w:pStyle w:val="Normal"/>
        <w:bidi w:val="0"/>
        <w:jc w:val="both"/>
        <w:rPr>
          <w:rFonts w:ascii="Times New Roman" w:hAnsi="Times New Roman"/>
          <w:b/>
          <w:b/>
          <w:bCs/>
          <w:sz w:val="28"/>
          <w:szCs w:val="28"/>
        </w:rPr>
      </w:pPr>
      <w:r>
        <w:rPr>
          <w:rFonts w:ascii="Times New Roman" w:hAnsi="Times New Roman"/>
          <w:b/>
          <w:bCs/>
          <w:sz w:val="28"/>
          <w:szCs w:val="28"/>
        </w:rPr>
        <w:t>Москва, Кремль</w:t>
      </w:r>
    </w:p>
    <w:p>
      <w:pPr>
        <w:pStyle w:val="Normal"/>
        <w:bidi w:val="0"/>
        <w:jc w:val="both"/>
        <w:rPr>
          <w:rFonts w:ascii="Times New Roman" w:hAnsi="Times New Roman"/>
          <w:b/>
          <w:b/>
          <w:bCs/>
          <w:sz w:val="28"/>
          <w:szCs w:val="28"/>
        </w:rPr>
      </w:pPr>
      <w:r>
        <w:rPr>
          <w:rFonts w:ascii="Times New Roman" w:hAnsi="Times New Roman"/>
          <w:b/>
          <w:bCs/>
          <w:sz w:val="28"/>
          <w:szCs w:val="28"/>
        </w:rPr>
        <w:t>8 января 1998 года</w:t>
      </w:r>
    </w:p>
    <w:p>
      <w:pPr>
        <w:pStyle w:val="Normal"/>
        <w:bidi w:val="0"/>
        <w:jc w:val="both"/>
        <w:rPr>
          <w:rFonts w:ascii="Times New Roman" w:hAnsi="Times New Roman"/>
          <w:b/>
          <w:b/>
          <w:bCs/>
          <w:sz w:val="28"/>
          <w:szCs w:val="28"/>
        </w:rPr>
      </w:pPr>
      <w:r>
        <w:rPr>
          <w:rFonts w:ascii="Times New Roman" w:hAnsi="Times New Roman"/>
          <w:b/>
          <w:bCs/>
          <w:sz w:val="28"/>
          <w:szCs w:val="28"/>
        </w:rPr>
        <w:t xml:space="preserve">№ </w:t>
      </w:r>
      <w:r>
        <w:rPr>
          <w:rFonts w:ascii="Times New Roman" w:hAnsi="Times New Roman"/>
          <w:b/>
          <w:bCs/>
          <w:sz w:val="28"/>
          <w:szCs w:val="28"/>
        </w:rPr>
        <w:t>3-ФЗ</w:t>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rFonts w:ascii="Times New Roman" w:hAnsi="Times New Roman"/>
          <w:sz w:val="28"/>
          <w:szCs w:val="28"/>
        </w:rPr>
      </w:pPr>
      <w:r>
        <w:rPr>
          <w:rFonts w:ascii="Times New Roman" w:hAnsi="Times New Roman"/>
          <w:sz w:val="28"/>
          <w:szCs w:val="28"/>
        </w:rPr>
      </w:r>
    </w:p>
    <w:p>
      <w:pPr>
        <w:pStyle w:val="Normal"/>
        <w:bidi w:val="0"/>
        <w:jc w:val="both"/>
        <w:rPr/>
      </w:pPr>
      <w:r>
        <w:rPr/>
      </w:r>
      <w:bookmarkStart w:id="46" w:name="Par468"/>
      <w:bookmarkStart w:id="47" w:name="Par981"/>
      <w:bookmarkStart w:id="48" w:name="Par468"/>
      <w:bookmarkStart w:id="49" w:name="Par98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48"/>
      <w:bookmarkEnd w:id="23"/>
      <w:bookmarkEnd w:id="24"/>
      <w:bookmarkEnd w:id="25"/>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9"/>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95"/>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ru-RU" w:eastAsia="zh-CN" w:bidi="hi-IN"/>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B9E43D40AC5CD8711FA7D3C321EBC634198D03D701D7853AE8AA06F58DA1BDEDE01DE63AA65F73E3ABA72B3004E63102DB08B3269370BEFAu91CF" TargetMode="External"/><Relationship Id="rId3" Type="http://schemas.openxmlformats.org/officeDocument/2006/relationships/hyperlink" Target="consultantplus://offline/ref=B9E43D40AC5CD8711FA7D3C321EBC6341E8B0AD100D9853AE8AA06F58DA1BDEDE01DE63AA65F72E5A4A72B3004E63102DB08B3269370BEFAu91CF" TargetMode="External"/><Relationship Id="rId4" Type="http://schemas.openxmlformats.org/officeDocument/2006/relationships/hyperlink" Target="consultantplus://offline/ref=B9E43D40AC5CD8711FA7D3C321EBC6341B8906D10AD8853AE8AA06F58DA1BDEDF21DBE36A65A6CE4AFB27D6142uB11F" TargetMode="External"/><Relationship Id="rId5" Type="http://schemas.openxmlformats.org/officeDocument/2006/relationships/hyperlink" Target="consultantplus://offline/ref=B9E43D40AC5CD8711FA7D3C321EBC6341B8802D701D1853AE8AA06F58DA1BDEDF21DBE36A65A6CE4AFB27D6142uB11F" TargetMode="External"/><Relationship Id="rId6" Type="http://schemas.openxmlformats.org/officeDocument/2006/relationships/hyperlink" Target="consultantplus://offline/ref=B9E43D40AC5CD8711FA7D3C321EBC6341B8802D701D2853AE8AA06F58DA1BDEDF21DBE36A65A6CE4AFB27D6142uB11F" TargetMode="External"/><Relationship Id="rId7" Type="http://schemas.openxmlformats.org/officeDocument/2006/relationships/hyperlink" Target="consultantplus://offline/ref=B9E43D40AC5CD8711FA7D3C321EBC63419830AD00FD5853AE8AA06F58DA1BDEDE01DE63AA65F72E4ACA72B3004E63102DB08B3269370BEFAu91CF" TargetMode="External"/><Relationship Id="rId8" Type="http://schemas.openxmlformats.org/officeDocument/2006/relationships/hyperlink" Target="consultantplus://offline/ref=B9E43D40AC5CD8711FA7D3C321EBC634198F0AD60DD0853AE8AA06F58DA1BDEDE01DE63AA65F72E4A9A72B3004E63102DB08B3269370BEFAu91CF" TargetMode="External"/><Relationship Id="rId9" Type="http://schemas.openxmlformats.org/officeDocument/2006/relationships/hyperlink" Target="consultantplus://offline/ref=B9E43D40AC5CD8711FA7D3C321EBC6341E8B0AD100D9853AE8AA06F58DA1BDEDE01DE63AA65F72E5A4A72B3004E63102DB08B3269370BEFAu91CF" TargetMode="External"/><Relationship Id="rId10" Type="http://schemas.openxmlformats.org/officeDocument/2006/relationships/hyperlink" Target="consultantplus://offline/ref=B9E43D40AC5CD8711FA7D3C321EBC6341E8B0AD100D9853AE8AA06F58DA1BDEDE01DE63AA65F72E4ADA72B3004E63102DB08B3269370BEFAu91CF" TargetMode="External"/><Relationship Id="rId11" Type="http://schemas.openxmlformats.org/officeDocument/2006/relationships/hyperlink" Target="consultantplus://offline/ref=B9E43D40AC5CD8711FA7D3C321EBC6341E8B0AD100D9853AE8AA06F58DA1BDEDE01DE63AA65F73E2A5A72B3004E63102DB08B3269370BEFAu91CF" TargetMode="External"/><Relationship Id="rId12" Type="http://schemas.openxmlformats.org/officeDocument/2006/relationships/hyperlink" Target="consultantplus://offline/ref=B9E43D40AC5CD8711FA7D3C321EBC6341E8B0AD100D9853AE8AA06F58DA1BDEDE01DE63AA65F70E6ABA72B3004E63102DB08B3269370BEFAu91CF" TargetMode="External"/><Relationship Id="rId13" Type="http://schemas.openxmlformats.org/officeDocument/2006/relationships/hyperlink" Target="consultantplus://offline/ref=B9E43D40AC5CD8711FA7D3C321EBC6341E8B0AD100D9853AE8AA06F58DA1BDEDE01DE63AA65F70E0A8A72B3004E63102DB08B3269370BEFAu91CF" TargetMode="External"/><Relationship Id="rId14" Type="http://schemas.openxmlformats.org/officeDocument/2006/relationships/hyperlink" Target="consultantplus://offline/ref=B9E43D40AC5CD8711FA7D3C321EBC6341E8B0AD100D9853AE8AA06F58DA1BDEDE01DE639AD0B23A1F8A17F645EB23E1CDC16B0u216F" TargetMode="External"/><Relationship Id="rId15" Type="http://schemas.openxmlformats.org/officeDocument/2006/relationships/hyperlink" Target="consultantplus://offline/ref=B9E43D40AC5CD8711FA7D3C321EBC6341E8B0AD100D9853AE8AA06F58DA1BDEDE01DE63DAD0B23A1F8A17F645EB23E1CDC16B0u216F" TargetMode="External"/><Relationship Id="rId16" Type="http://schemas.openxmlformats.org/officeDocument/2006/relationships/hyperlink" Target="consultantplus://offline/ref=B9E43D40AC5CD8711FA7D3C321EBC6341E8B0AD100D9853AE8AA06F58DA1BDEDE01DE63AA65426B4E9F9726145AD3D00C014B226u81FF" TargetMode="External"/><Relationship Id="rId17" Type="http://schemas.openxmlformats.org/officeDocument/2006/relationships/hyperlink" Target="consultantplus://offline/ref=B9E43D40AC5CD8711FA7D3C321EBC6341E8B0AD100D9853AE8AA06F58DA1BDEDE01DE63AA65F72E5A4A72B3004E63102DB08B3269370BEFAu91CF" TargetMode="External"/><Relationship Id="rId18" Type="http://schemas.openxmlformats.org/officeDocument/2006/relationships/hyperlink" Target="consultantplus://offline/ref=B9E43D40AC5CD8711FA7D3C321EBC6341E8B0AD100D9853AE8AA06F58DA1BDEDE01DE63AA65F70EDA4A72B3004E63102DB08B3269370BEFAu91CF" TargetMode="External"/><Relationship Id="rId19" Type="http://schemas.openxmlformats.org/officeDocument/2006/relationships/hyperlink" Target="consultantplus://offline/ref=B9E43D40AC5CD8711FA7D3C321EBC6341E8B0AD100D9853AE8AA06F58DA1BDEDE01DE63AA65F73E2A5A72B3004E63102DB08B3269370BEFAu91CF" TargetMode="External"/><Relationship Id="rId20" Type="http://schemas.openxmlformats.org/officeDocument/2006/relationships/hyperlink" Target="consultantplus://offline/ref=B9E43D40AC5CD8711FA7D3C321EBC6341E8B0AD100D9853AE8AA06F58DA1BDEDE01DE63AA65F70E6ABA72B3004E63102DB08B3269370BEFAu91CF" TargetMode="External"/><Relationship Id="rId21" Type="http://schemas.openxmlformats.org/officeDocument/2006/relationships/hyperlink" Target="consultantplus://offline/ref=B9E43D40AC5CD8711FA7D3C321EBC6341E8B0AD100D9853AE8AA06F58DA1BDEDE01DE63AA65F70E0A8A72B3004E63102DB08B3269370BEFAu91CF" TargetMode="External"/><Relationship Id="rId22" Type="http://schemas.openxmlformats.org/officeDocument/2006/relationships/hyperlink" Target="consultantplus://offline/ref=B9E43D40AC5CD8711FA7D3C321EBC6341E8B00DF09D4853AE8AA06F58DA1BDEDE01DE63AA65F72E5ABA72B3004E63102DB08B3269370BEFAu91CF" TargetMode="External"/><Relationship Id="rId23" Type="http://schemas.openxmlformats.org/officeDocument/2006/relationships/hyperlink" Target="consultantplus://offline/ref=B9E43D40AC5CD8711FA7D3C321EBC6341E8A02D00CD8853AE8AA06F58DA1BDEDE01DE63AA65F72E4A8A72B3004E63102DB08B3269370BEFAu91CF" TargetMode="External"/><Relationship Id="rId24" Type="http://schemas.openxmlformats.org/officeDocument/2006/relationships/hyperlink" Target="consultantplus://offline/ref=B9E43D40AC5CD8711FA7D3C321EBC634198F0AD60DD0853AE8AA06F58DA1BDEDE01DE63AA65F72E4A9A72B3004E63102DB08B3269370BEFAu91CF" TargetMode="External"/><Relationship Id="rId25" Type="http://schemas.openxmlformats.org/officeDocument/2006/relationships/hyperlink" Target="consultantplus://offline/ref=B9E43D40AC5CD8711FA7D3C321EBC6341E8B0AD100D9853AE8AA06F58DA1BDEDE01DE63AA65F72E5A4A72B3004E63102DB08B3269370BEFAu91CF" TargetMode="External"/><Relationship Id="rId26" Type="http://schemas.openxmlformats.org/officeDocument/2006/relationships/hyperlink" Target="consultantplus://offline/ref=B9E43D40AC5CD8711FA7D3C321EBC634188204D20386D238B9FF08F085F1E7FDF654EB3EB85E70FBAFAC7Du613F" TargetMode="External"/><Relationship Id="rId27" Type="http://schemas.openxmlformats.org/officeDocument/2006/relationships/hyperlink" Target="consultantplus://offline/ref=B9E43D40AC5CD8711FA7D3C321EBC6341E8806DF08D7853AE8AA06F58DA1BDEDE01DE63AA65F7AE4AAA72B3004E63102DB08B3269370BEFAu91CF" TargetMode="External"/><Relationship Id="rId28" Type="http://schemas.openxmlformats.org/officeDocument/2006/relationships/hyperlink" Target="consultantplus://offline/ref=B9E43D40AC5CD8711FA7D3C321EBC6341E8B0AD100D9853AE8AA06F58DA1BDEDE01DE63AA65F72E4ADA72B3004E63102DB08B3269370BEFAu91CF" TargetMode="External"/><Relationship Id="rId29" Type="http://schemas.openxmlformats.org/officeDocument/2006/relationships/hyperlink" Target="consultantplus://offline/ref=B9E43D40AC5CD8711FA7D3C321EBC6341E8B0AD100D9853AE8AA06F58DA1BDEDE01DE63AA65F72E4ADA72B3004E63102DB08B3269370BEFAu91CF" TargetMode="External"/><Relationship Id="rId30" Type="http://schemas.openxmlformats.org/officeDocument/2006/relationships/hyperlink" Target="consultantplus://offline/ref=B9E43D40AC5CD8711FA7D3C321EBC6341E8B0AD100D9853AE8AA06F58DA1BDEDE01DE639AD0B23A1F8A17F645EB23E1CDC16B0u216F" TargetMode="External"/><Relationship Id="rId31" Type="http://schemas.openxmlformats.org/officeDocument/2006/relationships/hyperlink" Target="consultantplus://offline/ref=B9E43D40AC5CD8711FA7D3C321EBC6341E8B0AD100D9853AE8AA06F58DA1BDEDE01DE63AA45C79B1FCE82A6C40B62203DC08B0248Fu710F" TargetMode="External"/><Relationship Id="rId32" Type="http://schemas.openxmlformats.org/officeDocument/2006/relationships/hyperlink" Target="consultantplus://offline/ref=B9E43D40AC5CD8711FA7D3C321EBC6341E8B0AD100D9853AE8AA06F58DA1BDEDE01DE63AA45C79B1FCE82A6C40B62203DC08B0248Fu710F" TargetMode="External"/><Relationship Id="rId33" Type="http://schemas.openxmlformats.org/officeDocument/2006/relationships/hyperlink" Target="consultantplus://offline/ref=B9E43D40AC5CD8711FA7D3C321EBC6341E8B0AD100D9853AE8AA06F58DA1BDEDE01DE63AA65F73E2A5A72B3004E63102DB08B3269370BEFAu91CF" TargetMode="External"/><Relationship Id="rId34" Type="http://schemas.openxmlformats.org/officeDocument/2006/relationships/hyperlink" Target="consultantplus://offline/ref=B9E43D40AC5CD8711FA7D3C321EBC6341E8B0AD100D9853AE8AA06F58DA1BDEDE01DE63AA45C79B1FCE82A6C40B62203DC08B0248Fu710F" TargetMode="External"/><Relationship Id="rId35" Type="http://schemas.openxmlformats.org/officeDocument/2006/relationships/hyperlink" Target="consultantplus://offline/ref=B9E43D40AC5CD8711FA7D3C321EBC6341E8B0AD100D9853AE8AA06F58DA1BDEDE01DE63AA65F73E2A5A72B3004E63102DB08B3269370BEFAu91CF" TargetMode="External"/><Relationship Id="rId36" Type="http://schemas.openxmlformats.org/officeDocument/2006/relationships/hyperlink" Target="consultantplus://offline/ref=B9E43D40AC5CD8711FA7D3C321EBC6341E8B0AD100D9853AE8AA06F58DA1BDEDE01DE63AA45C79B1FCE82A6C40B62203DC08B0248Fu710F" TargetMode="External"/><Relationship Id="rId37" Type="http://schemas.openxmlformats.org/officeDocument/2006/relationships/hyperlink" Target="consultantplus://offline/ref=B9E43D40AC5CD8711FA7D3C321EBC6341E8B0AD100D9853AE8AA06F58DA1BDEDE01DE63AA65F71E4A8A72B3004E63102DB08B3269370BEFAu91CF" TargetMode="External"/><Relationship Id="rId38" Type="http://schemas.openxmlformats.org/officeDocument/2006/relationships/hyperlink" Target="consultantplus://offline/ref=B9E43D40AC5CD8711FA7D3C321EBC6341E8B0AD100D9853AE8AA06F58DA1BDEDE01DE63AA45C79B1FCE82A6C40B62203DC08B0248Fu710F" TargetMode="External"/><Relationship Id="rId39" Type="http://schemas.openxmlformats.org/officeDocument/2006/relationships/hyperlink" Target="consultantplus://offline/ref=B9E43D40AC5CD8711FA7D3C321EBC6341E8B0AD100D9853AE8AA06F58DA1BDEDE01DE63AA65F73E2A5A72B3004E63102DB08B3269370BEFAu91CF" TargetMode="External"/><Relationship Id="rId40" Type="http://schemas.openxmlformats.org/officeDocument/2006/relationships/hyperlink" Target="consultantplus://offline/ref=B9E43D40AC5CD8711FA7D3C321EBC6341E8B0AD100D9853AE8AA06F58DA1BDEDE01DE63AA45C79B1FCE82A6C40B62203DC08B0248Fu710F" TargetMode="External"/><Relationship Id="rId41" Type="http://schemas.openxmlformats.org/officeDocument/2006/relationships/hyperlink" Target="consultantplus://offline/ref=B9E43D40AC5CD8711FA7D3C321EBC6341E8B0AD100D9853AE8AA06F58DA1BDEDE01DE63AA65F73E2A5A72B3004E63102DB08B3269370BEFAu91CF" TargetMode="External"/><Relationship Id="rId42" Type="http://schemas.openxmlformats.org/officeDocument/2006/relationships/hyperlink" Target="consultantplus://offline/ref=B9E43D40AC5CD8711FA7D3C321EBC6341E8B0AD100D9853AE8AA06F58DA1BDEDE01DE63AA45C79B1FCE82A6C40B62203DC08B0248Fu710F" TargetMode="External"/><Relationship Id="rId43" Type="http://schemas.openxmlformats.org/officeDocument/2006/relationships/hyperlink" Target="consultantplus://offline/ref=B9E43D40AC5CD8711FA7D3C321EBC6341E8B0AD100D9853AE8AA06F58DA1BDEDE01DE63AA65F71E4A8A72B3004E63102DB08B3269370BEFAu91CF" TargetMode="External"/><Relationship Id="rId44" Type="http://schemas.openxmlformats.org/officeDocument/2006/relationships/hyperlink" Target="consultantplus://offline/ref=B9E43D40AC5CD8711FA7D3C321EBC6341E8B0AD100D9853AE8AA06F58DA1BDEDE01DE63AA45C79B1FCE82A6C40B62203DC08B0248Fu710F" TargetMode="External"/><Relationship Id="rId45" Type="http://schemas.openxmlformats.org/officeDocument/2006/relationships/hyperlink" Target="consultantplus://offline/ref=B9E43D40AC5CD8711FA7D3C321EBC6341E8B0AD100D9853AE8AA06F58DA1BDEDE01DE63AA65F73E2A5A72B3004E63102DB08B3269370BEFAu91CF" TargetMode="External"/><Relationship Id="rId46" Type="http://schemas.openxmlformats.org/officeDocument/2006/relationships/hyperlink" Target="consultantplus://offline/ref=B9E43D40AC5CD8711FA7D3C321EBC6341E8B0AD100D9853AE8AA06F58DA1BDEDE01DE63AA45C79B1FCE82A6C40B62203DC08B0248Fu710F" TargetMode="External"/><Relationship Id="rId47" Type="http://schemas.openxmlformats.org/officeDocument/2006/relationships/hyperlink" Target="consultantplus://offline/ref=B9E43D40AC5CD8711FA7D3C321EBC6341E8B0AD100D9853AE8AA06F58DA1BDEDE01DE639AD0B23A1F8A17F645EB23E1CDC16B0u216F" TargetMode="External"/><Relationship Id="rId48" Type="http://schemas.openxmlformats.org/officeDocument/2006/relationships/hyperlink" Target="consultantplus://offline/ref=B9E43D40AC5CD8711FA7D3C321EBC6341E8B0AD100D9853AE8AA06F58DA1BDEDE01DE63AA65F73E2A5A72B3004E63102DB08B3269370BEFAu91CF" TargetMode="External"/><Relationship Id="rId49" Type="http://schemas.openxmlformats.org/officeDocument/2006/relationships/hyperlink" Target="consultantplus://offline/ref=B9E43D40AC5CD8711FA7D3C321EBC6341E8B0AD100D9853AE8AA06F58DA1BDEDE01DE63AA65F72E4ADA72B3004E63102DB08B3269370BEFAu91CF" TargetMode="External"/><Relationship Id="rId50" Type="http://schemas.openxmlformats.org/officeDocument/2006/relationships/hyperlink" Target="consultantplus://offline/ref=B9E43D40AC5CD8711FA7D3C321EBC6341E8B0AD100D9853AE8AA06F58DA1BDEDE01DE63AA65F72E4ADA72B3004E63102DB08B3269370BEFAu91CF" TargetMode="External"/><Relationship Id="rId51" Type="http://schemas.openxmlformats.org/officeDocument/2006/relationships/hyperlink" Target="consultantplus://offline/ref=B9E43D40AC5CD8711FA7D3C321EBC6341E8B04D30AD2853AE8AA06F58DA1BDEDE01DE63AA65F72E4ADA72B3004E63102DB08B3269370BEFAu91CF" TargetMode="External"/><Relationship Id="rId52" Type="http://schemas.openxmlformats.org/officeDocument/2006/relationships/hyperlink" Target="consultantplus://offline/ref=B9E43D40AC5CD8711FA7D3C321EBC6341E8B0AD100D9853AE8AA06F58DA1BDEDE01DE63AA65F72E4ADA72B3004E63102DB08B3269370BEFAu91CF" TargetMode="External"/><Relationship Id="rId53" Type="http://schemas.openxmlformats.org/officeDocument/2006/relationships/hyperlink" Target="consultantplus://offline/ref=B9E43D40AC5CD8711FA7D3C321EBC6341E8A02D00DD9853AE8AA06F58DA1BDEDE01DE63AA65F72E4AEA72B3004E63102DB08B3269370BEFAu91CF" TargetMode="External"/><Relationship Id="rId54" Type="http://schemas.openxmlformats.org/officeDocument/2006/relationships/hyperlink" Target="consultantplus://offline/ref=B9E43D40AC5CD8711FA7D3C321EBC6341E8A02D00DD9853AE8AA06F58DA1BDEDE01DE63AA65F72E7ACA72B3004E63102DB08B3269370BEFAu91CF" TargetMode="External"/><Relationship Id="rId55" Type="http://schemas.openxmlformats.org/officeDocument/2006/relationships/hyperlink" Target="consultantplus://offline/ref=B9E43D40AC5CD8711FA7D3C321EBC6341E8B0AD100D9853AE8AA06F58DA1BDEDE01DE63AA65F72E4ADA72B3004E63102DB08B3269370BEFAu91CF" TargetMode="External"/><Relationship Id="rId56" Type="http://schemas.openxmlformats.org/officeDocument/2006/relationships/hyperlink" Target="consultantplus://offline/ref=B9E43D40AC5CD8711FA7D3C321EBC6341E8B0AD100D9853AE8AA06F58DA1BDEDE01DE63AA65F72E4ADA72B3004E63102DB08B3269370BEFAu91CF" TargetMode="External"/><Relationship Id="rId57" Type="http://schemas.openxmlformats.org/officeDocument/2006/relationships/hyperlink" Target="consultantplus://offline/ref=B9E43D40AC5CD8711FA7D3C321EBC6341E8B0AD100D9853AE8AA06F58DA1BDEDE01DE63AA65F72E4ADA72B3004E63102DB08B3269370BEFAu91CF" TargetMode="External"/><Relationship Id="rId58" Type="http://schemas.openxmlformats.org/officeDocument/2006/relationships/hyperlink" Target="consultantplus://offline/ref=B9E43D40AC5CD8711FA7D3C321EBC6341E8B0AD100D9853AE8AA06F58DA1BDEDE01DE63AA65F72E4ADA72B3004E63102DB08B3269370BEFAu91CF" TargetMode="External"/><Relationship Id="rId59" Type="http://schemas.openxmlformats.org/officeDocument/2006/relationships/hyperlink" Target="consultantplus://offline/ref=B9E43D40AC5CD8711FA7D3C321EBC6341E8B0AD100D9853AE8AA06F58DA1BDEDE01DE63AA65F72E4ADA72B3004E63102DB08B3269370BEFAu91CF" TargetMode="External"/><Relationship Id="rId60" Type="http://schemas.openxmlformats.org/officeDocument/2006/relationships/hyperlink" Target="consultantplus://offline/ref=B9E43D40AC5CD8711FA7D3C321EBC6341E8B04DF0BD7853AE8AA06F58DA1BDEDE01DE63AA65F72E4AEA72B3004E63102DB08B3269370BEFAu91CF" TargetMode="External"/><Relationship Id="rId61" Type="http://schemas.openxmlformats.org/officeDocument/2006/relationships/hyperlink" Target="consultantplus://offline/ref=B9E43D40AC5CD8711FA7D3C321EBC6341E8B04DF0BD7853AE8AA06F58DA1BDEDE01DE63AA65F72E7A4A72B3004E63102DB08B3269370BEFAu91CF" TargetMode="External"/><Relationship Id="rId62" Type="http://schemas.openxmlformats.org/officeDocument/2006/relationships/hyperlink" Target="consultantplus://offline/ref=B9E43D40AC5CD8711FA7D3C321EBC6341E8B0AD100D9853AE8AA06F58DA1BDEDE01DE63AA65F72E4ADA72B3004E63102DB08B3269370BEFAu91CF" TargetMode="External"/><Relationship Id="rId63" Type="http://schemas.openxmlformats.org/officeDocument/2006/relationships/hyperlink" Target="consultantplus://offline/ref=B9E43D40AC5CD8711FA7D3C321EBC6341E8B0AD100D9853AE8AA06F58DA1BDEDE01DE63AA65F72E4ADA72B3004E63102DB08B3269370BEFAu91CF" TargetMode="External"/><Relationship Id="rId64" Type="http://schemas.openxmlformats.org/officeDocument/2006/relationships/hyperlink" Target="consultantplus://offline/ref=B9E43D40AC5CD8711FA7D3C321EBC6341E8A03D20DD1853AE8AA06F58DA1BDEDE01DE63AA65F72E4AEA72B3004E63102DB08B3269370BEFAu91CF" TargetMode="External"/><Relationship Id="rId65" Type="http://schemas.openxmlformats.org/officeDocument/2006/relationships/hyperlink" Target="consultantplus://offline/ref=B9E43D40AC5CD8711FA7D3C321EBC6341E8B0AD100D9853AE8AA06F58DA1BDEDE01DE63AA65F72E4ADA72B3004E63102DB08B3269370BEFAu91CF" TargetMode="External"/><Relationship Id="rId66" Type="http://schemas.openxmlformats.org/officeDocument/2006/relationships/hyperlink" Target="consultantplus://offline/ref=B9E43D40AC5CD8711FA7D3C321EBC634198E04D10ED8853AE8AA06F58DA1BDEDE01DE63AA65F72E5A8A72B3004E63102DB08B3269370BEFAu91CF" TargetMode="External"/><Relationship Id="rId67" Type="http://schemas.openxmlformats.org/officeDocument/2006/relationships/hyperlink" Target="consultantplus://offline/ref=B9E43D40AC5CD8711FA7D3C321EBC63419890AD40ED9853AE8AA06F58DA1BDEDF21DBE36A65A6CE4AFB27D6142uB11F" TargetMode="External"/><Relationship Id="rId68" Type="http://schemas.openxmlformats.org/officeDocument/2006/relationships/hyperlink" Target="consultantplus://offline/ref=B9E43D40AC5CD8711FA7D3C321EBC6341E8B0AD100D9853AE8AA06F58DA1BDEDE01DE63AA65F72E4ADA72B3004E63102DB08B3269370BEFAu91CF" TargetMode="External"/><Relationship Id="rId69" Type="http://schemas.openxmlformats.org/officeDocument/2006/relationships/hyperlink" Target="consultantplus://offline/ref=B9E43D40AC5CD8711FA7D3C321EBC6341E8B0AD100D9853AE8AA06F58DA1BDEDE01DE63AA65F73E2A5A72B3004E63102DB08B3269370BEFAu91CF" TargetMode="External"/><Relationship Id="rId70" Type="http://schemas.openxmlformats.org/officeDocument/2006/relationships/hyperlink" Target="consultantplus://offline/ref=B9E43D40AC5CD8711FA7D3C321EBC6341E8B0AD100D9853AE8AA06F58DA1BDEDE01DE63AA65F70E6ABA72B3004E63102DB08B3269370BEFAu91CF" TargetMode="External"/><Relationship Id="rId71" Type="http://schemas.openxmlformats.org/officeDocument/2006/relationships/hyperlink" Target="consultantplus://offline/ref=B9E43D40AC5CD8711FA7D3C321EBC6341E8B0AD100D9853AE8AA06F58DA1BDEDE01DE63AA65F70E0A8A72B3004E63102DB08B3269370BEFAu91CF" TargetMode="External"/><Relationship Id="rId72" Type="http://schemas.openxmlformats.org/officeDocument/2006/relationships/hyperlink" Target="consultantplus://offline/ref=B9E43D40AC5CD8711FA7D3C321EBC6341E8B0AD100D9853AE8AA06F58DA1BDEDE01DE63AA65F72E4ADA72B3004E63102DB08B3269370BEFAu91CF" TargetMode="External"/><Relationship Id="rId73" Type="http://schemas.openxmlformats.org/officeDocument/2006/relationships/hyperlink" Target="consultantplus://offline/ref=B9E43D40AC5CD8711FA7D3C321EBC6341E8B0AD100D9853AE8AA06F58DA1BDEDE01DE63AA65F72E4ADA72B3004E63102DB08B3269370BEFAu91CF" TargetMode="External"/><Relationship Id="rId74" Type="http://schemas.openxmlformats.org/officeDocument/2006/relationships/hyperlink" Target="consultantplus://offline/ref=B9E43D40AC5CD8711FA7D3C321EBC6341E8A02DE0BD6853AE8AA06F58DA1BDEDE01DE63AA65F72E4AFA72B3004E63102DB08B3269370BEFAu91CF" TargetMode="External"/><Relationship Id="rId75" Type="http://schemas.openxmlformats.org/officeDocument/2006/relationships/hyperlink" Target="consultantplus://offline/ref=B9E43D40AC5CD8711FA7D3C321EBC6341E8B0AD100D9853AE8AA06F58DA1BDEDE01DE63AA65F72E4ADA72B3004E63102DB08B3269370BEFAu91CF" TargetMode="External"/><Relationship Id="rId76" Type="http://schemas.openxmlformats.org/officeDocument/2006/relationships/hyperlink" Target="consultantplus://offline/ref=B9E43D40AC5CD8711FA7D3C321EBC6341E8B0AD100D9853AE8AA06F58DA1BDEDE01DE63AA65F72E4ADA72B3004E63102DB08B3269370BEFAu91CF" TargetMode="External"/><Relationship Id="rId77" Type="http://schemas.openxmlformats.org/officeDocument/2006/relationships/hyperlink" Target="consultantplus://offline/ref=B9E43D40AC5CD8711FA7D3C321EBC6341E8B0AD100D9853AE8AA06F58DA1BDEDE01DE63AA65F72E4ADA72B3004E63102DB08B3269370BEFAu91CF" TargetMode="External"/><Relationship Id="rId78" Type="http://schemas.openxmlformats.org/officeDocument/2006/relationships/hyperlink" Target="consultantplus://offline/ref=B9E43D40AC5CD8711FA7D3C321EBC6341E8B0AD100D9853AE8AA06F58DA1BDEDE01DE63AA65F72E4ADA72B3004E63102DB08B3269370BEFAu91CF" TargetMode="External"/><Relationship Id="rId79" Type="http://schemas.openxmlformats.org/officeDocument/2006/relationships/hyperlink" Target="consultantplus://offline/ref=B9E43D40AC5CD8711FA7D3C321EBC6341E8B0AD100D9853AE8AA06F58DA1BDEDE01DE63AA65F73E2A5A72B3004E63102DB08B3269370BEFAu91CF" TargetMode="External"/><Relationship Id="rId80" Type="http://schemas.openxmlformats.org/officeDocument/2006/relationships/hyperlink" Target="consultantplus://offline/ref=B9E43D40AC5CD8711FA7D3C321EBC6341E8A02DE0BD6853AE8AA06F58DA1BDEDE01DE63AA65F72E4AFA72B3004E63102DB08B3269370BEFAu91CF" TargetMode="External"/><Relationship Id="rId81" Type="http://schemas.openxmlformats.org/officeDocument/2006/relationships/hyperlink" Target="consultantplus://offline/ref=B9E43D40AC5CD8711FA7D3C321EBC6341E8B0AD100D9853AE8AA06F58DA1BDEDE01DE63AA65F72E4ADA72B3004E63102DB08B3269370BEFAu91CF" TargetMode="External"/><Relationship Id="rId82" Type="http://schemas.openxmlformats.org/officeDocument/2006/relationships/hyperlink" Target="consultantplus://offline/ref=B9E43D40AC5CD8711FA7D3C321EBC6341E8B0AD100D9853AE8AA06F58DA1BDEDE01DE63AA65F73E2A5A72B3004E63102DB08B3269370BEFAu91CF" TargetMode="External"/><Relationship Id="rId83" Type="http://schemas.openxmlformats.org/officeDocument/2006/relationships/hyperlink" Target="consultantplus://offline/ref=B9E43D40AC5CD8711FA7D3C321EBC6341E8B0AD100D9853AE8AA06F58DA1BDEDE01DE63AA65F72E4ADA72B3004E63102DB08B3269370BEFAu91CF" TargetMode="External"/><Relationship Id="rId84" Type="http://schemas.openxmlformats.org/officeDocument/2006/relationships/hyperlink" Target="consultantplus://offline/ref=B9E43D40AC5CD8711FA7D3C321EBC6341E8B0AD100D9853AE8AA06F58DA1BDEDE01DE63AA65F73E2A5A72B3004E63102DB08B3269370BEFAu91CF" TargetMode="External"/><Relationship Id="rId85" Type="http://schemas.openxmlformats.org/officeDocument/2006/relationships/hyperlink" Target="consultantplus://offline/ref=B9E43D40AC5CD8711FA7D3C321EBC6341E8B0AD100D9853AE8AA06F58DA1BDEDE01DE63AA65F72E4ADA72B3004E63102DB08B3269370BEFAu91CF" TargetMode="External"/><Relationship Id="rId86" Type="http://schemas.openxmlformats.org/officeDocument/2006/relationships/hyperlink" Target="consultantplus://offline/ref=B9E43D40AC5CD8711FA7D3C321EBC6341E8B0AD100D9853AE8AA06F58DA1BDEDE01DE63AA65F70E6ABA72B3004E63102DB08B3269370BEFAu91CF" TargetMode="External"/><Relationship Id="rId87" Type="http://schemas.openxmlformats.org/officeDocument/2006/relationships/hyperlink" Target="consultantplus://offline/ref=B9E43D40AC5CD8711FA7D3C321EBC634198E07DE0AD5853AE8AA06F58DA1BDEDE01DE63AA65F72E5A9A72B3004E63102DB08B3269370BEFAu91CF" TargetMode="External"/><Relationship Id="rId88" Type="http://schemas.openxmlformats.org/officeDocument/2006/relationships/hyperlink" Target="consultantplus://offline/ref=B9E43D40AC5CD8711FA7D3C321EBC6341E8B0AD100D9853AE8AA06F58DA1BDEDE01DE63AA45C79B1FCE82A6C40B62203DC08B0248Fu710F" TargetMode="External"/><Relationship Id="rId89" Type="http://schemas.openxmlformats.org/officeDocument/2006/relationships/hyperlink" Target="consultantplus://offline/ref=B9E43D40AC5CD8711FA7D3C321EBC6341E8B0AD100D9853AE8AA06F58DA1BDEDE01DE63AA45C79B1FCE82A6C40B62203DC08B0248Fu710F" TargetMode="External"/><Relationship Id="rId90" Type="http://schemas.openxmlformats.org/officeDocument/2006/relationships/hyperlink" Target="consultantplus://offline/ref=B9E43D40AC5CD8711FA7D3C321EBC6341E8B0AD100D9853AE8AA06F58DA1BDEDE01DE63AA65F73E2A5A72B3004E63102DB08B3269370BEFAu91CF" TargetMode="External"/><Relationship Id="rId91" Type="http://schemas.openxmlformats.org/officeDocument/2006/relationships/hyperlink" Target="consultantplus://offline/ref=B9E43D40AC5CD8711FA7D3C321EBC6341E8B0AD100D9853AE8AA06F58DA1BDEDE01DE63AA65F71E4A8A72B3004E63102DB08B3269370BEFAu91CF" TargetMode="External"/><Relationship Id="rId92" Type="http://schemas.openxmlformats.org/officeDocument/2006/relationships/hyperlink" Target="consultantplus://offline/ref=B9E43D40AC5CD8711FA7D3C321EBC6341E8B0AD100D9853AE8AA06F58DA1BDEDE01DE63AA45C79B1FCE82A6C40B62203DC08B0248Fu710F" TargetMode="External"/><Relationship Id="rId93" Type="http://schemas.openxmlformats.org/officeDocument/2006/relationships/hyperlink" Target="consultantplus://offline/ref=B9E43D40AC5CD8711FA7D3C321EBC6341E8B0AD100D9853AE8AA06F58DA1BDEDE01DE63AA65F71E4A8A72B3004E63102DB08B3269370BEFAu91CF" TargetMode="External"/><Relationship Id="rId94" Type="http://schemas.openxmlformats.org/officeDocument/2006/relationships/hyperlink" Target="consultantplus://offline/ref=B9E43D40AC5CD8711FA7D3C321EBC6341E8B0AD100D9853AE8AA06F58DA1BDEDE01DE63AA45C79B1FCE82A6C40B62203DC08B0248Fu710F" TargetMode="External"/><Relationship Id="rId95" Type="http://schemas.openxmlformats.org/officeDocument/2006/relationships/hyperlink" Target="consultantplus://offline/ref=B9E43D40AC5CD8711FA7D3C321EBC63419830BD708D2853AE8AA06F58DA1BDEDE01DE63AA65F72E4ACA72B3004E63102DB08B3269370BEFAu91CF" TargetMode="External"/><Relationship Id="rId96" Type="http://schemas.openxmlformats.org/officeDocument/2006/relationships/hyperlink" Target="consultantplus://offline/ref=B9E43D40AC5CD8711FA7D3C321EBC6341E8B0AD100D9853AE8AA06F58DA1BDEDE01DE63AA65F72E4ADA72B3004E63102DB08B3269370BEFAu91CF" TargetMode="External"/><Relationship Id="rId97" Type="http://schemas.openxmlformats.org/officeDocument/2006/relationships/hyperlink" Target="consultantplus://offline/ref=B9E43D40AC5CD8711FA7D3C321EBC6341E8B0AD100D9853AE8AA06F58DA1BDEDE01DE63AA65F72E4ADA72B3004E63102DB08B3269370BEFAu91CF" TargetMode="External"/><Relationship Id="rId98" Type="http://schemas.openxmlformats.org/officeDocument/2006/relationships/hyperlink" Target="consultantplus://offline/ref=B9E43D40AC5CD8711FA7D3C321EBC6341E8B05D30DD1853AE8AA06F58DA1BDEDE01DE63AA65F72E4AEA72B3004E63102DB08B3269370BEFAu91CF" TargetMode="External"/><Relationship Id="rId99" Type="http://schemas.openxmlformats.org/officeDocument/2006/relationships/hyperlink" Target="consultantplus://offline/ref=B9E43D40AC5CD8711FA7D3C321EBC6341E8B0AD100D9853AE8AA06F58DA1BDEDE01DE63AA65F72E4ADA72B3004E63102DB08B3269370BEFAu91CF" TargetMode="External"/><Relationship Id="rId100" Type="http://schemas.openxmlformats.org/officeDocument/2006/relationships/hyperlink" Target="consultantplus://offline/ref=B9E43D40AC5CD8711FA7D3C321EBC6341E8B0AD100D9853AE8AA06F58DA1BDEDE01DE63AA65F72E4ADA72B3004E63102DB08B3269370BEFAu91CF" TargetMode="External"/><Relationship Id="rId101" Type="http://schemas.openxmlformats.org/officeDocument/2006/relationships/hyperlink" Target="consultantplus://offline/ref=B9E43D40AC5CD8711FA7D3C321EBC6341E8B0AD100D9853AE8AA06F58DA1BDEDE01DE63AA65F72E4ADA72B3004E63102DB08B3269370BEFAu91CF" TargetMode="External"/><Relationship Id="rId102" Type="http://schemas.openxmlformats.org/officeDocument/2006/relationships/hyperlink" Target="consultantplus://offline/ref=B9E43D40AC5CD8711FA7D3C321EBC6341E8B0AD100D9853AE8AA06F58DA1BDEDE01DE63AA45C79B1FCE82A6C40B62203DC08B0248Fu710F" TargetMode="External"/><Relationship Id="rId103" Type="http://schemas.openxmlformats.org/officeDocument/2006/relationships/hyperlink" Target="consultantplus://offline/ref=B9E43D40AC5CD8711FA7D3C321EBC6341E8B00D30FD5853AE8AA06F58DA1BDEDE01DE63AA65F72E4ACA72B3004E63102DB08B3269370BEFAu91CF" TargetMode="External"/><Relationship Id="rId104" Type="http://schemas.openxmlformats.org/officeDocument/2006/relationships/hyperlink" Target="consultantplus://offline/ref=B9E43D40AC5CD8711FA7D3C321EBC6341E8B0AD100D9853AE8AA06F58DA1BDEDE01DE63AA65F72E4ADA72B3004E63102DB08B3269370BEFAu91CF" TargetMode="External"/><Relationship Id="rId105" Type="http://schemas.openxmlformats.org/officeDocument/2006/relationships/hyperlink" Target="consultantplus://offline/ref=B9E43D40AC5CD8711FA7D3C321EBC6341E8B0AD100D9853AE8AA06F58DA1BDEDE01DE63AA65F72E4ADA72B3004E63102DB08B3269370BEFAu91CF" TargetMode="External"/><Relationship Id="rId106" Type="http://schemas.openxmlformats.org/officeDocument/2006/relationships/hyperlink" Target="consultantplus://offline/ref=B9E43D40AC5CD8711FA7D3C321EBC6341E8B0AD100D9853AE8AA06F58DA1BDEDE01DE63AA65F72E4ADA72B3004E63102DB08B3269370BEFAu91CF" TargetMode="External"/><Relationship Id="rId107" Type="http://schemas.openxmlformats.org/officeDocument/2006/relationships/hyperlink" Target="consultantplus://offline/ref=B9E43D40AC5CD8711FA7D3C321EBC6341E8B0AD100D9853AE8AA06F58DA1BDEDE01DE63AA65F72E4ADA72B3004E63102DB08B3269370BEFAu91CF" TargetMode="External"/><Relationship Id="rId108" Type="http://schemas.openxmlformats.org/officeDocument/2006/relationships/hyperlink" Target="consultantplus://offline/ref=B9E43D40AC5CD8711FA7D3C321EBC63419830AD00FD5853AE8AA06F58DA1BDEDE01DE63AA65F72E4ACA72B3004E63102DB08B3269370BEFAu91CF" TargetMode="External"/><Relationship Id="rId109" Type="http://schemas.openxmlformats.org/officeDocument/2006/relationships/hyperlink" Target="consultantplus://offline/ref=B9E43D40AC5CD8711FA7D3C321EBC6341E8B0AD100D9853AE8AA06F58DA1BDEDE01DE63AA65F72E4ADA72B3004E63102DB08B3269370BEFAu91CF" TargetMode="External"/><Relationship Id="rId110" Type="http://schemas.openxmlformats.org/officeDocument/2006/relationships/hyperlink" Target="consultantplus://offline/ref=B9E43D40AC5CD8711FA7D3C321EBC6341E8B0AD100D9853AE8AA06F58DA1BDEDE01DE63AA65F72E4ADA72B3004E63102DB08B3269370BEFAu91CF" TargetMode="External"/><Relationship Id="rId111" Type="http://schemas.openxmlformats.org/officeDocument/2006/relationships/hyperlink" Target="consultantplus://offline/ref=B9E43D40AC5CD8711FA7D3C321EBC634188A07DE0FD9853AE8AA06F58DA1BDEDE01DE63AA65F72E4ADA72B3004E63102DB08B3269370BEFAu91CF" TargetMode="External"/><Relationship Id="rId112" Type="http://schemas.openxmlformats.org/officeDocument/2006/relationships/hyperlink" Target="consultantplus://offline/ref=B9E43D40AC5CD8711FA7D3C321EBC6341E8B0AD100D9853AE8AA06F58DA1BDEDE01DE63AA65F73E2A5A72B3004E63102DB08B3269370BEFAu91CF" TargetMode="External"/><Relationship Id="rId113" Type="http://schemas.openxmlformats.org/officeDocument/2006/relationships/hyperlink" Target="consultantplus://offline/ref=B9E43D40AC5CD8711FA7D3C321EBC6341E8B0AD100D9853AE8AA06F58DA1BDEDE01DE63AA65F70E6ABA72B3004E63102DB08B3269370BEFAu91CF" TargetMode="External"/><Relationship Id="rId114" Type="http://schemas.openxmlformats.org/officeDocument/2006/relationships/hyperlink" Target="consultantplus://offline/ref=B9E43D40AC5CD8711FA7D3C321EBC6341E8A02DF0ED5853AE8AA06F58DA1BDEDE01DE63AA65F75E6A9A72B3004E63102DB08B3269370BEFAu91CF" TargetMode="External"/><Relationship Id="rId115" Type="http://schemas.openxmlformats.org/officeDocument/2006/relationships/hyperlink" Target="consultantplus://offline/ref=B9E43D40AC5CD8711FA7D3C321EBC6341E8A02DF0ED5853AE8AA06F58DA1BDEDE01DE63AA65F73E3AAA72B3004E63102DB08B3269370BEFAu91CF" TargetMode="External"/><Relationship Id="rId116" Type="http://schemas.openxmlformats.org/officeDocument/2006/relationships/hyperlink" Target="consultantplus://offline/ref=B9E43D40AC5CD8711FA7D3C321EBC6341E8B0AD100D9853AE8AA06F58DA1BDEDE01DE63AA65F73E2A5A72B3004E63102DB08B3269370BEFAu91CF" TargetMode="External"/><Relationship Id="rId117" Type="http://schemas.openxmlformats.org/officeDocument/2006/relationships/hyperlink" Target="consultantplus://offline/ref=B9E43D40AC5CD8711FA7D3C321EBC6341E8B0AD100D9853AE8AA06F58DA1BDEDE01DE63AA65F70E6ABA72B3004E63102DB08B3269370BEFAu91CF" TargetMode="External"/><Relationship Id="rId118" Type="http://schemas.openxmlformats.org/officeDocument/2006/relationships/hyperlink" Target="consultantplus://offline/ref=B9E43D40AC5CD8711FA7D3C321EBC6341E8B05D50DD9853AE8AA06F58DA1BDEDE01DE63AA65F75E5AFA72B3004E63102DB08B3269370BEFAu91CF" TargetMode="External"/><Relationship Id="rId119" Type="http://schemas.openxmlformats.org/officeDocument/2006/relationships/hyperlink" Target="consultantplus://offline/ref=B9E43D40AC5CD8711FA7D3C321EBC6341E8B0AD100D9853AE8AA06F58DA1BDEDE01DE63AA65F73E2A5A72B3004E63102DB08B3269370BEFAu91CF" TargetMode="External"/><Relationship Id="rId120" Type="http://schemas.openxmlformats.org/officeDocument/2006/relationships/hyperlink" Target="consultantplus://offline/ref=B9E43D40AC5CD8711FA7D3C321EBC6341E8A02DF0ED5853AE8AA06F58DA1BDEDE01DE63AA65F75E6A9A72B3004E63102DB08B3269370BEFAu91CF" TargetMode="External"/><Relationship Id="rId121" Type="http://schemas.openxmlformats.org/officeDocument/2006/relationships/hyperlink" Target="consultantplus://offline/ref=B9E43D40AC5CD8711FA7D3C321EBC6341E8A02DF0ED5853AE8AA06F58DA1BDEDE01DE63AA65F75E0A5A72B3004E63102DB08B3269370BEFAu91CF" TargetMode="External"/><Relationship Id="rId122" Type="http://schemas.openxmlformats.org/officeDocument/2006/relationships/hyperlink" Target="consultantplus://offline/ref=B9E43D40AC5CD8711FA7D3C321EBC6341E8A02DF0ED5853AE8AA06F58DA1BDEDE01DE63AA65F7AE7ACA72B3004E63102DB08B3269370BEFAu91CF" TargetMode="External"/><Relationship Id="rId123" Type="http://schemas.openxmlformats.org/officeDocument/2006/relationships/hyperlink" Target="consultantplus://offline/ref=B9E43D40AC5CD8711FA7D3C321EBC6341E8804D309D8853AE8AA06F58DA1BDEDE01DE63AA65E77E0AAA72B3004E63102DB08B3269370BEFAu91CF" TargetMode="External"/><Relationship Id="rId124" Type="http://schemas.openxmlformats.org/officeDocument/2006/relationships/hyperlink" Target="consultantplus://offline/ref=B9E43D40AC5CD8711FA7D3C321EBC6341E8801D70AD3853AE8AA06F58DA1BDEDE01DE63AA65F77E0ABA72B3004E63102DB08B3269370BEFAu91CF" TargetMode="External"/><Relationship Id="rId125" Type="http://schemas.openxmlformats.org/officeDocument/2006/relationships/hyperlink" Target="consultantplus://offline/ref=B9E43D40AC5CD8711FA7D3C321EBC6341E8B0AD100D9853AE8AA06F58DA1BDEDE01DE63AA65F73E2A5A72B3004E63102DB08B3269370BEFAu91CF" TargetMode="External"/><Relationship Id="rId126" Type="http://schemas.openxmlformats.org/officeDocument/2006/relationships/hyperlink" Target="consultantplus://offline/ref=B9E43D40AC5CD8711FA7D3C321EBC6341E8B0AD100D9853AE8AA06F58DA1BDEDE01DE63AA45C79B1FCE82A6C40B62203DC08B0248Fu710F" TargetMode="External"/><Relationship Id="rId127" Type="http://schemas.openxmlformats.org/officeDocument/2006/relationships/hyperlink" Target="consultantplus://offline/ref=B9E43D40AC5CD8711FA7D3C321EBC6341E8B0AD100D9853AE8AA06F58DA1BDEDE01DE63AA65F73E2A5A72B3004E63102DB08B3269370BEFAu91CF" TargetMode="External"/><Relationship Id="rId128" Type="http://schemas.openxmlformats.org/officeDocument/2006/relationships/hyperlink" Target="consultantplus://offline/ref=B9E43D40AC5CD8711FA7D3C321EBC6341E8B0AD100D9853AE8AA06F58DA1BDEDE01DE63AA65F72E4ADA72B3004E63102DB08B3269370BEFAu91CF" TargetMode="External"/><Relationship Id="rId129" Type="http://schemas.openxmlformats.org/officeDocument/2006/relationships/hyperlink" Target="consultantplus://offline/ref=B9E43D40AC5CD8711FA7D3C321EBC6341E8B0AD100D9853AE8AA06F58DA1BDEDE01DE639AD0B23A1F8A17F645EB23E1CDC16B0u216F" TargetMode="External"/><Relationship Id="rId130" Type="http://schemas.openxmlformats.org/officeDocument/2006/relationships/hyperlink" Target="consultantplus://offline/ref=B9E43D40AC5CD8711FA7D3C321EBC6341E8801D60FD6853AE8AA06F58DA1BDEDF21DBE36A65A6CE4AFB27D6142uB11F" TargetMode="External"/><Relationship Id="rId131" Type="http://schemas.openxmlformats.org/officeDocument/2006/relationships/hyperlink" Target="consultantplus://offline/ref=B9E43D40AC5CD8711FA7D3C321EBC6341E8B0AD100D9853AE8AA06F58DA1BDEDE01DE63AA65F71E4A8A72B3004E63102DB08B3269370BEFAu91CF" TargetMode="External"/><Relationship Id="rId132" Type="http://schemas.openxmlformats.org/officeDocument/2006/relationships/hyperlink" Target="consultantplus://offline/ref=B9E43D40AC5CD8711FA7D3C321EBC6341E8B0AD100D9853AE8AA06F58DA1BDEDE01DE63DAD0B23A1F8A17F645EB23E1CDC16B0u216F" TargetMode="External"/><Relationship Id="rId133" Type="http://schemas.openxmlformats.org/officeDocument/2006/relationships/hyperlink" Target="consultantplus://offline/ref=B9E43D40AC5CD8711FA7D3C321EBC6341E8B0AD100D9853AE8AA06F58DA1BDEDE01DE63AA65426B4E9F9726145AD3D00C014B226u81FF" TargetMode="External"/><Relationship Id="rId134" Type="http://schemas.openxmlformats.org/officeDocument/2006/relationships/hyperlink" Target="consultantplus://offline/ref=B9E43D40AC5CD8711FA7D3C321EBC6341E8801D60FD6853AE8AA06F58DA1BDEDF21DBE36A65A6CE4AFB27D6142uB11F" TargetMode="External"/><Relationship Id="rId135" Type="http://schemas.openxmlformats.org/officeDocument/2006/relationships/hyperlink" Target="consultantplus://offline/ref=B9E43D40AC5CD8711FA7D3C321EBC6341B8F02DF0CD4853AE8AA06F58DA1BDEDE01DE63AA65F72E4ABA72B3004E63102DB08B3269370BEFAu91CF" TargetMode="External"/><Relationship Id="rId136" Type="http://schemas.openxmlformats.org/officeDocument/2006/relationships/hyperlink" Target="consultantplus://offline/ref=B9E43D40AC5CD8711FA7D3C321EBC6341E8B0AD100D9853AE8AA06F58DA1BDEDE01DE63AA65426B4E9F9726145AD3D00C014B226u81FF" TargetMode="External"/><Relationship Id="rId137" Type="http://schemas.openxmlformats.org/officeDocument/2006/relationships/hyperlink" Target="consultantplus://offline/ref=B9E43D40AC5CD8711FA7D3C321EBC6341B8802D701D2853AE8AA06F58DA1BDEDF21DBE36A65A6CE4AFB27D6142uB11F" TargetMode="External"/><Relationship Id="rId138" Type="http://schemas.openxmlformats.org/officeDocument/2006/relationships/hyperlink" Target="consultantplus://offline/ref=B9E43D40AC5CD8711FA7D3C321EBC634198306DE0BD7853AE8AA06F58DA1BDEDE01DE63AA65F72E4AEA72B3004E63102DB08B3269370BEFAu91CF" TargetMode="External"/><Relationship Id="rId139" Type="http://schemas.openxmlformats.org/officeDocument/2006/relationships/hyperlink" Target="consultantplus://offline/ref=B9E43D40AC5CD8711FA7D3C321EBC6341B8906D609D1853AE8AA06F58DA1BDEDF21DBE36A65A6CE4AFB27D6142uB11F" TargetMode="External"/><Relationship Id="rId140" Type="http://schemas.openxmlformats.org/officeDocument/2006/relationships/hyperlink" Target="consultantplus://offline/ref=B9E43D40AC5CD8711FA7D3C321EBC634188B0AD701D1853AE8AA06F58DA1BDEDE01DE63AA65F72E5A5A72B3004E63102DB08B3269370BEFAu91CF" TargetMode="External"/><Relationship Id="rId141" Type="http://schemas.openxmlformats.org/officeDocument/2006/relationships/hyperlink" Target="consultantplus://offline/ref=B9E43D40AC5CD8711FA7D3C321EBC6341B8A01D409D2853AE8AA06F58DA1BDEDF21DBE36A65A6CE4AFB27D6142uB11F" TargetMode="External"/><Relationship Id="rId142" Type="http://schemas.openxmlformats.org/officeDocument/2006/relationships/hyperlink" Target="consultantplus://offline/ref=B9E43D40AC5CD8711FA7D3C321EBC6341B8906D609D1853AE8AA06F58DA1BDEDF21DBE36A65A6CE4AFB27D6142uB11F" TargetMode="External"/><Relationship Id="rId143" Type="http://schemas.openxmlformats.org/officeDocument/2006/relationships/hyperlink" Target="consultantplus://offline/ref=B9E43D40AC5CD8711FA7D3C321EBC6341E8B0AD100D9853AE8AA06F58DA1BDEDE01DE63AA65F72E4ADA72B3004E63102DB08B3269370BEFAu91CF" TargetMode="External"/><Relationship Id="rId144" Type="http://schemas.openxmlformats.org/officeDocument/2006/relationships/hyperlink" Target="consultantplus://offline/ref=B9E43D40AC5CD8711FA7D3C321EBC6341E8B0AD100D9853AE8AA06F58DA1BDEDE01DE63AA65F72E4ADA72B3004E63102DB08B3269370BEFAu91CF" TargetMode="External"/><Relationship Id="rId145" Type="http://schemas.openxmlformats.org/officeDocument/2006/relationships/hyperlink" Target="consultantplus://offline/ref=B9E43D40AC5CD8711FA7D3C321EBC6341E8B0AD100D9853AE8AA06F58DA1BDEDE01DE63AA65F72E4ADA72B3004E63102DB08B3269370BEFAu91CF" TargetMode="External"/><Relationship Id="rId146" Type="http://schemas.openxmlformats.org/officeDocument/2006/relationships/hyperlink" Target="consultantplus://offline/ref=B9E43D40AC5CD8711FA7D3C321EBC6341E8B0AD100D9853AE8AA06F58DA1BDEDE01DE63AA65F72E4ADA72B3004E63102DB08B3269370BEFAu91CF" TargetMode="External"/><Relationship Id="rId147" Type="http://schemas.openxmlformats.org/officeDocument/2006/relationships/hyperlink" Target="consultantplus://offline/ref=B9E43D40AC5CD8711FA7D3C321EBC63419880ADE0BD5853AE8AA06F58DA1BDEDE01DE63AA65F72E5A4A72B3004E63102DB08B3269370BEFAu91CF" TargetMode="External"/><Relationship Id="rId148" Type="http://schemas.openxmlformats.org/officeDocument/2006/relationships/hyperlink" Target="consultantplus://offline/ref=B9E43D40AC5CD8711FA7D3C321EBC6341E8B0AD100D9853AE8AA06F58DA1BDEDE01DE63AA65F70E0A8A72B3004E63102DB08B3269370BEFAu91CF" TargetMode="External"/><Relationship Id="rId149" Type="http://schemas.openxmlformats.org/officeDocument/2006/relationships/hyperlink" Target="consultantplus://offline/ref=B9E43D40AC5CD8711FA7D3C321EBC6341E8B0AD100D9853AE8AA06F58DA1BDEDE01DE639AD0B23A1F8A17F645EB23E1CDC16B0u216F" TargetMode="External"/><Relationship Id="rId150" Type="http://schemas.openxmlformats.org/officeDocument/2006/relationships/hyperlink" Target="consultantplus://offline/ref=B9E43D40AC5CD8711FA7D3C321EBC63419830BD108D8853AE8AA06F58DA1BDEDE01DE63AA65F72E4A8A72B3004E63102DB08B3269370BEFAu91CF" TargetMode="External"/><Relationship Id="rId151" Type="http://schemas.openxmlformats.org/officeDocument/2006/relationships/hyperlink" Target="consultantplus://offline/ref=B9E43D40AC5CD8711FA7D3C321EBC63419830AD10FD1853AE8AA06F58DA1BDEDE01DE63AA65F72E7AEA72B3004E63102DB08B3269370BEFAu91CF" TargetMode="External"/><Relationship Id="rId152" Type="http://schemas.openxmlformats.org/officeDocument/2006/relationships/hyperlink" Target="consultantplus://offline/ref=B9E43D40AC5CD8711FA7D3C321EBC63419830AD10FD1853AE8AA06F58DA1BDEDE01DE63AA65F70E5A5A72B3004E63102DB08B3269370BEFAu91CF" TargetMode="External"/><Relationship Id="rId153" Type="http://schemas.openxmlformats.org/officeDocument/2006/relationships/hyperlink" Target="consultantplus://offline/ref=B9E43D40AC5CD8711FA7D3C321EBC6341E8B0AD100D9853AE8AA06F58DA1BDEDE01DE63DAD0B23A1F8A17F645EB23E1CDC16B0u216F" TargetMode="External"/><Relationship Id="rId154" Type="http://schemas.openxmlformats.org/officeDocument/2006/relationships/hyperlink" Target="consultantplus://offline/ref=B9E43D40AC5CD8711FA7D3C321EBC63419830BD108D8853AE8AA06F58DA1BDEDE01DE63AA65F72E4A8A72B3004E63102DB08B3269370BEFAu91CF" TargetMode="External"/><Relationship Id="rId155" Type="http://schemas.openxmlformats.org/officeDocument/2006/relationships/hyperlink" Target="consultantplus://offline/ref=B9E43D40AC5CD8711FA7D3C321EBC63419830AD10FD1853AE8AA06F58DA1BDEDE01DE63AA65F70E5A5A72B3004E63102DB08B3269370BEFAu91CF" TargetMode="External"/><Relationship Id="rId156" Type="http://schemas.openxmlformats.org/officeDocument/2006/relationships/hyperlink" Target="consultantplus://offline/ref=B9E43D40AC5CD8711FA7D3C321EBC6341E8B0AD100D9853AE8AA06F58DA1BDEDE01DE63AA65426B4E9F9726145AD3D00C014B226u81FF" TargetMode="External"/><Relationship Id="rId157" Type="http://schemas.openxmlformats.org/officeDocument/2006/relationships/hyperlink" Target="consultantplus://offline/ref=B9E43D40AC5CD8711FA7D3C321EBC63419830AD10FD1853AE8AA06F58DA1BDEDE01DE63AA65F72E7AEA72B3004E63102DB08B3269370BEFAu91CF" TargetMode="External"/><Relationship Id="rId158" Type="http://schemas.openxmlformats.org/officeDocument/2006/relationships/hyperlink" Target="consultantplus://offline/ref=B9E43D40AC5CD8711FA7D3C321EBC63419830AD10FD1853AE8AA06F58DA1BDEDE01DE63AA65F70E5A5A72B3004E63102DB08B3269370BEFAu91CF" TargetMode="External"/><Relationship Id="rId159" Type="http://schemas.openxmlformats.org/officeDocument/2006/relationships/hyperlink" Target="consultantplus://offline/ref=B9E43D40AC5CD8711FA7D3C321EBC6341E8B0AD100D9853AE8AA06F58DA1BDEDE01DE639AD0B23A1F8A17F645EB23E1CDC16B0u216F" TargetMode="External"/><Relationship Id="rId160" Type="http://schemas.openxmlformats.org/officeDocument/2006/relationships/hyperlink" Target="consultantplus://offline/ref=B9E43D40AC5CD8711FA7D3C321EBC6341E8B0AD100D9853AE8AA06F58DA1BDEDE01DE639AD0B23A1F8A17F645EB23E1CDC16B0u216F" TargetMode="External"/><Relationship Id="rId161" Type="http://schemas.openxmlformats.org/officeDocument/2006/relationships/hyperlink" Target="consultantplus://offline/ref=B9E43D40AC5CD8711FA7D3C321EBC6341E8B0AD100D9853AE8AA06F58DA1BDEDE01DE639AD0B23A1F8A17F645EB23E1CDC16B0u216F" TargetMode="External"/><Relationship Id="rId162" Type="http://schemas.openxmlformats.org/officeDocument/2006/relationships/hyperlink" Target="consultantplus://offline/ref=B9E43D40AC5CD8711FA7D3C321EBC6341E8B04DF0BD7853AE8AA06F58DA1BDEDE01DE63AA65F72E4AEA72B3004E63102DB08B3269370BEFAu91CF" TargetMode="External"/><Relationship Id="rId163" Type="http://schemas.openxmlformats.org/officeDocument/2006/relationships/hyperlink" Target="consultantplus://offline/ref=B9E43D40AC5CD8711FA7D3C321EBC6341E8B04DF0BD7853AE8AA06F58DA1BDEDE01DE63AA65F72E7A4A72B3004E63102DB08B3269370BEFAu91CF" TargetMode="External"/><Relationship Id="rId164" Type="http://schemas.openxmlformats.org/officeDocument/2006/relationships/hyperlink" Target="consultantplus://offline/ref=B9E43D40AC5CD8711FA7D3C321EBC6341E8B04D30AD2853AE8AA06F58DA1BDEDE01DE63AA65F72E4ADA72B3004E63102DB08B3269370BEFAu91CF" TargetMode="External"/><Relationship Id="rId165" Type="http://schemas.openxmlformats.org/officeDocument/2006/relationships/hyperlink" Target="consultantplus://offline/ref=B9E43D40AC5CD8711FA7D3C321EBC6341E8B0AD100D9853AE8AA06F58DA1BDEDE01DE639AD0B23A1F8A17F645EB23E1CDC16B0u216F" TargetMode="External"/><Relationship Id="rId166" Type="http://schemas.openxmlformats.org/officeDocument/2006/relationships/hyperlink" Target="consultantplus://offline/ref=B9E43D40AC5CD8711FA7D3C321EBC6341E8B0AD100D9853AE8AA06F58DA1BDEDE01DE639AD0B23A1F8A17F645EB23E1CDC16B0u216F" TargetMode="External"/><Relationship Id="rId167" Type="http://schemas.openxmlformats.org/officeDocument/2006/relationships/hyperlink" Target="consultantplus://offline/ref=B9E43D40AC5CD8711FA7D3C321EBC6341E8B0AD100D9853AE8AA06F58DA1BDEDE01DE63DAD0B23A1F8A17F645EB23E1CDC16B0u216F" TargetMode="External"/><Relationship Id="rId168" Type="http://schemas.openxmlformats.org/officeDocument/2006/relationships/hyperlink" Target="consultantplus://offline/ref=B9E43D40AC5CD8711FA7D3C321EBC6341B8A00DF0DD9853AE8AA06F58DA1BDEDE01DE63AA65F72E4ACA72B3004E63102DB08B3269370BEFAu91CF" TargetMode="External"/><Relationship Id="rId169" Type="http://schemas.openxmlformats.org/officeDocument/2006/relationships/hyperlink" Target="consultantplus://offline/ref=B9E43D40AC5CD8711FA7D3C321EBC63419830BD108D8853AE8AA06F58DA1BDEDE01DE63AA65F72E4A8A72B3004E63102DB08B3269370BEFAu91CF" TargetMode="External"/><Relationship Id="rId170" Type="http://schemas.openxmlformats.org/officeDocument/2006/relationships/hyperlink" Target="consultantplus://offline/ref=B9E43D40AC5CD8711FA7D3C321EBC6341E8B0AD100D9853AE8AA06F58DA1BDEDE01DE639AD0B23A1F8A17F645EB23E1CDC16B0u216F" TargetMode="External"/><Relationship Id="rId171" Type="http://schemas.openxmlformats.org/officeDocument/2006/relationships/hyperlink" Target="consultantplus://offline/ref=B9E43D40AC5CD8711FA7D3C321EBC6341E8B0AD100D9853AE8AA06F58DA1BDEDE01DE63DAD0B23A1F8A17F645EB23E1CDC16B0u216F" TargetMode="External"/><Relationship Id="rId172" Type="http://schemas.openxmlformats.org/officeDocument/2006/relationships/hyperlink" Target="consultantplus://offline/ref=B9E43D40AC5CD8711FA7D3C321EBC6341E8B0AD100D9853AE8AA06F58DA1BDEDE01DE63AAD0B23A1F8A17F645EB23E1CDC16B0u216F" TargetMode="External"/><Relationship Id="rId173" Type="http://schemas.openxmlformats.org/officeDocument/2006/relationships/hyperlink" Target="consultantplus://offline/ref=B9E43D40AC5CD8711FA7D3C321EBC63419830AD10FD1853AE8AA06F58DA1BDEDE01DE63AA65F70E5A5A72B3004E63102DB08B3269370BEFAu91CF" TargetMode="External"/><Relationship Id="rId174" Type="http://schemas.openxmlformats.org/officeDocument/2006/relationships/hyperlink" Target="consultantplus://offline/ref=B9E43D40AC5CD8711FA7D3C321EBC6341E8B0AD100D9853AE8AA06F58DA1BDEDE01DE63AA65F73E2A5A72B3004E63102DB08B3269370BEFAu91CF" TargetMode="External"/><Relationship Id="rId175" Type="http://schemas.openxmlformats.org/officeDocument/2006/relationships/hyperlink" Target="consultantplus://offline/ref=B9E43D40AC5CD8711FA7D3C321EBC6341E8B0AD100D9853AE8AA06F58DA1BDEDE01DE63AA65F70E6ABA72B3004E63102DB08B3269370BEFAu91CF" TargetMode="External"/><Relationship Id="rId176" Type="http://schemas.openxmlformats.org/officeDocument/2006/relationships/hyperlink" Target="consultantplus://offline/ref=B9E43D40AC5CD8711FA7D3C321EBC6341E8801D70AD3853AE8AA06F58DA1BDEDE01DE63AA65F73E0ABA72B3004E63102DB08B3269370BEFAu91CF" TargetMode="External"/><Relationship Id="rId177" Type="http://schemas.openxmlformats.org/officeDocument/2006/relationships/hyperlink" Target="consultantplus://offline/ref=B9E43D40AC5CD8711FA7D3C321EBC6341E8B0AD100D9853AE8AA06F58DA1BDEDE01DE63AA65F73E2A5A72B3004E63102DB08B3269370BEFAu91CF" TargetMode="External"/><Relationship Id="rId178" Type="http://schemas.openxmlformats.org/officeDocument/2006/relationships/hyperlink" Target="consultantplus://offline/ref=B9E43D40AC5CD8711FA7D3C321EBC6341E8B0AD100D9853AE8AA06F58DA1BDEDE01DE63AA65F70E6ABA72B3004E63102DB08B3269370BEFAu91CF" TargetMode="External"/><Relationship Id="rId179" Type="http://schemas.openxmlformats.org/officeDocument/2006/relationships/hyperlink" Target="consultantplus://offline/ref=B9E43D40AC5CD8711FA7D3C321EBC6341E8B0AD100D9853AE8AA06F58DA1BDEDE01DE63AA65F73E2A5A72B3004E63102DB08B3269370BEFAu91CF" TargetMode="External"/><Relationship Id="rId180" Type="http://schemas.openxmlformats.org/officeDocument/2006/relationships/hyperlink" Target="consultantplus://offline/ref=B9E43D40AC5CD8711FA7D3C321EBC6341E8B0AD100D9853AE8AA06F58DA1BDEDE01DE63AA65F73E2A5A72B3004E63102DB08B3269370BEFAu91CF" TargetMode="External"/><Relationship Id="rId181" Type="http://schemas.openxmlformats.org/officeDocument/2006/relationships/hyperlink" Target="consultantplus://offline/ref=B9E43D40AC5CD8711FA7D3C321EBC6341E8B0AD100D9853AE8AA06F58DA1BDEDE01DE63AA65F70E6ABA72B3004E63102DB08B3269370BEFAu91CF" TargetMode="External"/><Relationship Id="rId182" Type="http://schemas.openxmlformats.org/officeDocument/2006/relationships/hyperlink" Target="consultantplus://offline/ref=B9E43D40AC5CD8711FA7D3C321EBC6341E8B0AD100D9853AE8AA06F58DA1BDEDE01DE63AA65F73E2A5A72B3004E63102DB08B3269370BEFAu91CF" TargetMode="External"/><Relationship Id="rId183" Type="http://schemas.openxmlformats.org/officeDocument/2006/relationships/hyperlink" Target="consultantplus://offline/ref=B9E43D40AC5CD8711FA7D3C321EBC6341E8B0AD100D9853AE8AA06F58DA1BDEDE01DE63AA65F70E6ABA72B3004E63102DB08B3269370BEFAu91CF" TargetMode="External"/><Relationship Id="rId184" Type="http://schemas.openxmlformats.org/officeDocument/2006/relationships/hyperlink" Target="consultantplus://offline/ref=B9E43D40AC5CD8711FA7D3C321EBC6341B8303D601DBD830E0F30AF78AAEE2FAE754EA3BA65F72ECA6F82E2515BE3C07C017B03A8F72BCuF1AF" TargetMode="External"/><Relationship Id="rId185" Type="http://schemas.openxmlformats.org/officeDocument/2006/relationships/hyperlink" Target="consultantplus://offline/ref=B9E43D40AC5CD8711FA7D3C321EBC6341B8E00D60BD6853AE8AA06F58DA1BDEDE01DE63AA65F72E5A4A72B3004E63102DB08B3269370BEFAu91CF" TargetMode="External"/><Relationship Id="rId186" Type="http://schemas.openxmlformats.org/officeDocument/2006/relationships/hyperlink" Target="consultantplus://offline/ref=B9E43D40AC5CD8711FA7D3C321EBC6341E8B0AD100D9853AE8AA06F58DA1BDEDE01DE63AA65F73E2A5A72B3004E63102DB08B3269370BEFAu91CF" TargetMode="External"/><Relationship Id="rId187" Type="http://schemas.openxmlformats.org/officeDocument/2006/relationships/hyperlink" Target="consultantplus://offline/ref=B9E43D40AC5CD8711FA7D3C321EBC6341E8B0AD100D9853AE8AA06F58DA1BDEDE01DE63AA65F71E4A8A72B3004E63102DB08B3269370BEFAu91CF" TargetMode="External"/><Relationship Id="rId188" Type="http://schemas.openxmlformats.org/officeDocument/2006/relationships/hyperlink" Target="consultantplus://offline/ref=B9E43D40AC5CD8711FA7D3C321EBC63419830BDE0FD3853AE8AA06F58DA1BDEDE01DE63AA65F72E4A9A72B3004E63102DB08B3269370BEFAu91CF" TargetMode="External"/><Relationship Id="rId189" Type="http://schemas.openxmlformats.org/officeDocument/2006/relationships/hyperlink" Target="consultantplus://offline/ref=B9E43D40AC5CD8711FA7D3C321EBC6341E8B0AD100D9853AE8AA06F58DA1BDEDE01DE63AA65F72E4ADA72B3004E63102DB08B3269370BEFAu91CF" TargetMode="External"/><Relationship Id="rId190" Type="http://schemas.openxmlformats.org/officeDocument/2006/relationships/hyperlink" Target="consultantplus://offline/ref=B9E43D40AC5CD8711FA7D3C321EBC6341E8B0AD100D9853AE8AA06F58DA1BDEDE01DE639AD0B23A1F8A17F645EB23E1CDC16B0u216F" TargetMode="External"/><Relationship Id="rId191" Type="http://schemas.openxmlformats.org/officeDocument/2006/relationships/hyperlink" Target="consultantplus://offline/ref=B9E43D40AC5CD8711FA7D3C321EBC6341E8B0AD100D9853AE8AA06F58DA1BDEDE01DE63DAD0B23A1F8A17F645EB23E1CDC16B0u216F" TargetMode="External"/><Relationship Id="rId192" Type="http://schemas.openxmlformats.org/officeDocument/2006/relationships/hyperlink" Target="consultantplus://offline/ref=B9E43D40AC5CD8711FA7D3C321EBC6341E8B0AD100D9853AE8AA06F58DA1BDEDE01DE63AA65426B4E9F9726145AD3D00C014B226u81FF" TargetMode="External"/><Relationship Id="rId193" Type="http://schemas.openxmlformats.org/officeDocument/2006/relationships/hyperlink" Target="consultantplus://offline/ref=B9E43D40AC5CD8711FA7D3C321EBC6341E8B0AD100D9853AE8AA06F58DA1BDEDE01DE63AA65F72E4ADA72B3004E63102DB08B3269370BEFAu91CF" TargetMode="External"/><Relationship Id="rId194" Type="http://schemas.openxmlformats.org/officeDocument/2006/relationships/hyperlink" Target="consultantplus://offline/ref=B9E43D40AC5CD8711FA7D3C321EBC6341E8B0AD100D9853AE8AA06F58DA1BDEDE01DE639AD0B23A1F8A17F645EB23E1CDC16B0u216F" TargetMode="External"/><Relationship Id="rId195" Type="http://schemas.openxmlformats.org/officeDocument/2006/relationships/hyperlink" Target="consultantplus://offline/ref=B9E43D40AC5CD8711FA7D3C321EBC6341E8B0AD100D9853AE8AA06F58DA1BDEDE01DE63DAD0B23A1F8A17F645EB23E1CDC16B0u216F" TargetMode="External"/><Relationship Id="rId196" Type="http://schemas.openxmlformats.org/officeDocument/2006/relationships/hyperlink" Target="consultantplus://offline/ref=B9E43D40AC5CD8711FA7D3C321EBC6341E8B0AD100D9853AE8AA06F58DA1BDEDE01DE63AA65426B4E9F9726145AD3D00C014B226u81FF" TargetMode="External"/><Relationship Id="rId197" Type="http://schemas.openxmlformats.org/officeDocument/2006/relationships/hyperlink" Target="consultantplus://offline/ref=B9E43D40AC5CD8711FA7D3C321EBC6341E8B0AD100D9853AE8AA06F58DA1BDEDE01DE63AA65F72E4ADA72B3004E63102DB08B3269370BEFAu91CF" TargetMode="External"/><Relationship Id="rId198" Type="http://schemas.openxmlformats.org/officeDocument/2006/relationships/hyperlink" Target="consultantplus://offline/ref=B9E43D40AC5CD8711FA7D3C321EBC6341E8B0AD100D9853AE8AA06F58DA1BDEDE01DE639AD0B23A1F8A17F645EB23E1CDC16B0u216F" TargetMode="External"/><Relationship Id="rId199" Type="http://schemas.openxmlformats.org/officeDocument/2006/relationships/hyperlink" Target="consultantplus://offline/ref=B9E43D40AC5CD8711FA7D3C321EBC6341E8B0AD100D9853AE8AA06F58DA1BDEDE01DE63DAD0B23A1F8A17F645EB23E1CDC16B0u216F" TargetMode="External"/><Relationship Id="rId200" Type="http://schemas.openxmlformats.org/officeDocument/2006/relationships/hyperlink" Target="consultantplus://offline/ref=B9E43D40AC5CD8711FA7D3C321EBC6341E8B0AD100D9853AE8AA06F58DA1BDEDE01DE63AA65426B4E9F9726145AD3D00C014B226u81FF" TargetMode="External"/><Relationship Id="rId201" Type="http://schemas.openxmlformats.org/officeDocument/2006/relationships/hyperlink" Target="consultantplus://offline/ref=B9E43D40AC5CD8711FA7D3C321EBC6341E8A02DE0BD6853AE8AA06F58DA1BDEDE01DE63AA65F72E4AFA72B3004E63102DB08B3269370BEFAu91CF" TargetMode="External"/><Relationship Id="rId202" Type="http://schemas.openxmlformats.org/officeDocument/2006/relationships/hyperlink" Target="consultantplus://offline/ref=B9E43D40AC5CD8711FA7D3C321EBC6341E8B0AD100D9853AE8AA06F58DA1BDEDE01DE63AA65F72E4ADA72B3004E63102DB08B3269370BEFAu91CF" TargetMode="External"/><Relationship Id="rId203" Type="http://schemas.openxmlformats.org/officeDocument/2006/relationships/hyperlink" Target="consultantplus://offline/ref=B9E43D40AC5CD8711FA7D3C321EBC6341E8B0AD100D9853AE8AA06F58DA1BDEDE01DE639AD0B23A1F8A17F645EB23E1CDC16B0u216F" TargetMode="External"/><Relationship Id="rId204" Type="http://schemas.openxmlformats.org/officeDocument/2006/relationships/hyperlink" Target="consultantplus://offline/ref=B9E43D40AC5CD8711FA7D3C321EBC6341E8B0AD100D9853AE8AA06F58DA1BDEDE01DE63DAD0B23A1F8A17F645EB23E1CDC16B0u216F" TargetMode="External"/><Relationship Id="rId205" Type="http://schemas.openxmlformats.org/officeDocument/2006/relationships/hyperlink" Target="consultantplus://offline/ref=B9E43D40AC5CD8711FA7D3C321EBC6341E8B0AD100D9853AE8AA06F58DA1BDEDE01DE63AA65426B4E9F9726145AD3D00C014B226u81FF" TargetMode="External"/><Relationship Id="rId206" Type="http://schemas.openxmlformats.org/officeDocument/2006/relationships/hyperlink" Target="consultantplus://offline/ref=B9E43D40AC5CD8711FA7D3C321EBC6341E8A02DE0CD1853AE8AA06F58DA1BDEDE01DE63AA65F72E7ADA72B3004E63102DB08B3269370BEFAu91CF" TargetMode="External"/><Relationship Id="rId207" Type="http://schemas.openxmlformats.org/officeDocument/2006/relationships/hyperlink" Target="consultantplus://offline/ref=B9E43D40AC5CD8711FA7D3C321EBC6341E8B0AD100D9853AE8AA06F58DA1BDEDE01DE63AA65F72E4ADA72B3004E63102DB08B3269370BEFAu91CF" TargetMode="External"/><Relationship Id="rId208" Type="http://schemas.openxmlformats.org/officeDocument/2006/relationships/hyperlink" Target="consultantplus://offline/ref=B9E43D40AC5CD8711FA7D3C321EBC6341E8B0AD100D9853AE8AA06F58DA1BDEDE01DE63AA65F72E4ADA72B3004E63102DB08B3269370BEFAu91CF" TargetMode="External"/><Relationship Id="rId209" Type="http://schemas.openxmlformats.org/officeDocument/2006/relationships/hyperlink" Target="consultantplus://offline/ref=B9E43D40AC5CD8711FA7D3C321EBC6341E8903D201D9853AE8AA06F58DA1BDEDE01DE63DA55A76EEF9FD3B344DB3391CDF14AC268D70uB1CF" TargetMode="External"/><Relationship Id="rId210" Type="http://schemas.openxmlformats.org/officeDocument/2006/relationships/hyperlink" Target="consultantplus://offline/ref=B9E43D40AC5CD8711FA7D3C321EBC6341E8801D60DD0853AE8AA06F58DA1BDEDE01DE63FA05426B4E9F9726145AD3D00C014B226u81FF" TargetMode="External"/><Relationship Id="rId211" Type="http://schemas.openxmlformats.org/officeDocument/2006/relationships/hyperlink" Target="consultantplus://offline/ref=B9E43D40AC5CD8711FA7D3C321EBC6341E8903D201D9853AE8AA06F58DA1BDEDE01DE63DA55970EEF9FD3B344DB3391CDF14AC268D70uB1CF" TargetMode="External"/><Relationship Id="rId212" Type="http://schemas.openxmlformats.org/officeDocument/2006/relationships/hyperlink" Target="consultantplus://offline/ref=B9E43D40AC5CD8711FA7D3C321EBC6341B8906D609D1853AE8AA06F58DA1BDEDF21DBE36A65A6CE4AFB27D6142uB11F" TargetMode="External"/><Relationship Id="rId213" Type="http://schemas.openxmlformats.org/officeDocument/2006/relationships/hyperlink" Target="consultantplus://offline/ref=B9E43D40AC5CD8711FA7D3C321EBC6341E8804D309D8853AE8AA06F58DA1BDEDE01DE63AA65C70E4AFA72B3004E63102DB08B3269370BEFAu91CF" TargetMode="External"/><Relationship Id="rId214" Type="http://schemas.openxmlformats.org/officeDocument/2006/relationships/hyperlink" Target="consultantplus://offline/ref=B9E43D40AC5CD8711FA7D3C321EBC6341E8803D209D7853AE8AA06F58DA1BDEDE01DE63AA65F72E6AAA72B3004E63102DB08B3269370BEFAu91CF" TargetMode="External"/><Relationship Id="rId215" Type="http://schemas.openxmlformats.org/officeDocument/2006/relationships/hyperlink" Target="consultantplus://offline/ref=B9E43D40AC5CD8711FA7D3C321EBC634198907D20BD0853AE8AA06F58DA1BDEDF21DBE36A65A6CE4AFB27D6142uB11F" TargetMode="External"/><Relationship Id="rId216" Type="http://schemas.openxmlformats.org/officeDocument/2006/relationships/hyperlink" Target="consultantplus://offline/ref=B9E43D40AC5CD8711FA7D3C321EBC6341E8B03D008D6853AE8AA06F58DA1BDEDE01DE63AA65F71E1A4A72B3004E63102DB08B3269370BEFAu91CF" TargetMode="External"/><Relationship Id="rId217" Type="http://schemas.openxmlformats.org/officeDocument/2006/relationships/hyperlink" Target="consultantplus://offline/ref=B9E43D40AC5CD8711FA7D3C321EBC6341E8B03D008D6853AE8AA06F58DA1BDEDE01DE63AA45774EEF9FD3B344DB3391CDF14AC268D70uB1CF" TargetMode="External"/><Relationship Id="rId218" Type="http://schemas.openxmlformats.org/officeDocument/2006/relationships/hyperlink" Target="consultantplus://offline/ref=B9E43D40AC5CD8711FA7D3C321EBC634198F00D20ED0853AE8AA06F58DA1BDEDE01DE63AA65F72E4ACA72B3004E63102DB08B3269370BEFAu91CF" TargetMode="External"/><Relationship Id="rId219" Type="http://schemas.openxmlformats.org/officeDocument/2006/relationships/hyperlink" Target="consultantplus://offline/ref=B9E43D40AC5CD8711FA7D3C321EBC634198F00D20DD9853AE8AA06F58DA1BDEDE01DE63AA65F72E4ADA72B3004E63102DB08B3269370BEFAu91CF" TargetMode="External"/><Relationship Id="rId220" Type="http://schemas.openxmlformats.org/officeDocument/2006/relationships/hyperlink" Target="consultantplus://offline/ref=B9E43D40AC5CD8711FA7D3C321EBC634198D03D70FD4853AE8AA06F58DA1BDEDE01DE63AA65F72E5A5A72B3004E63102DB08B3269370BEFAu91CF" TargetMode="External"/><Relationship Id="rId221" Type="http://schemas.openxmlformats.org/officeDocument/2006/relationships/hyperlink" Target="consultantplus://offline/ref=B9E43D40AC5CD8711FA7D3C321EBC634198D03D70FD9853AE8AA06F58DA1BDEDE01DE63AA65F72E5A4A72B3004E63102DB08B3269370BEFAu91CF" TargetMode="External"/><Relationship Id="rId222" Type="http://schemas.openxmlformats.org/officeDocument/2006/relationships/hyperlink" Target="consultantplus://offline/ref=B9E43D40AC5CD8711FA7D3C321EBC6341E8802DF0CD7853AE8AA06F58DA1BDEDE01DE63AA65F72E4ACA72B3004E63102DB08B3269370BEFAu91CF" TargetMode="External"/><Relationship Id="rId223" Type="http://schemas.openxmlformats.org/officeDocument/2006/relationships/hyperlink" Target="consultantplus://offline/ref=B9E43D40AC5CD8711FA7D3C321EBC6341E8B05D50DD9853AE8AA06F58DA1BDEDE01DE63AA65F70E0AFA72B3004E63102DB08B3269370BEFAu91CF" TargetMode="External"/><Relationship Id="rId224" Type="http://schemas.openxmlformats.org/officeDocument/2006/relationships/hyperlink" Target="consultantplus://offline/ref=B9E43D40AC5CD8711FA7D3C321EBC6341E8804D309D8853AE8AA06F58DA1BDEDE01DE63AA65F76ECAEA72B3004E63102DB08B3269370BEFAu91CF" TargetMode="External"/><Relationship Id="rId225" Type="http://schemas.openxmlformats.org/officeDocument/2006/relationships/hyperlink" Target="consultantplus://offline/ref=B9E43D40AC5CD8711FA7D3C321EBC6341E8B05D50DD9853AE8AA06F58DA1BDEDE01DE63AA65F70E1ADA72B3004E63102DB08B3269370BEFAu91CF" TargetMode="External"/><Relationship Id="rId226" Type="http://schemas.openxmlformats.org/officeDocument/2006/relationships/hyperlink" Target="consultantplus://offline/ref=B9E43D40AC5CD8711FA7D3C321EBC6341E8802DF0CD7853AE8AA06F58DA1BDEDE01DE63AA65E74E5A8A72B3004E63102DB08B3269370BEFAu91CF" TargetMode="External"/><Relationship Id="rId227" Type="http://schemas.openxmlformats.org/officeDocument/2006/relationships/hyperlink" Target="consultantplus://offline/ref=B9E43D40AC5CD8711FA7D3C321EBC6341E8804D309D8853AE8AA06F58DA1BDEDE01DE639A75E74EEF9FD3B344DB3391CDF14AC268D70uB1CF" TargetMode="External"/><Relationship Id="rId228" Type="http://schemas.openxmlformats.org/officeDocument/2006/relationships/hyperlink" Target="consultantplus://offline/ref=B9E43D40AC5CD8711FA7D3C321EBC6341E8903D10AD1853AE8AA06F58DA1BDEDE01DE63AA65E77E6A4A72B3004E63102DB08B3269370BEFAu91CF" TargetMode="External"/><Relationship Id="rId229" Type="http://schemas.openxmlformats.org/officeDocument/2006/relationships/fontTable" Target="fontTable.xml"/><Relationship Id="rId23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LibreOffice/7.2.4.1$Windows_x86 LibreOffice_project/27d75539669ac387bb498e35313b970b7fe9c4f9</Application>
  <AppVersion>15.0000</AppVersion>
  <Pages>46</Pages>
  <Words>13578</Words>
  <Characters>105240</Characters>
  <CharactersWithSpaces>118369</CharactersWithSpaces>
  <Paragraphs>461</Paragraphs>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2022-12-05T08:53:00Z</dcterms:created>
  <dc:creator/>
  <dc:description/>
  <dc:language>ru-RU</dc:language>
  <cp:lastModifiedBy/>
  <dcterms:modified xsi:type="dcterms:W3CDTF">2022-12-05T09:23:15Z</dcterms:modified>
  <cp:revision>2</cp:revision>
  <dc:subject/>
  <dc:title>Федеральный закон от 08.01.1998 N 3-ФЗ(ред. от 08.12.2020)"О наркотических средствах и психотропных веществах"</dc:title>
</cp:coreProperties>
</file>

<file path=docProps/custom.xml><?xml version="1.0" encoding="utf-8"?>
<Properties xmlns="http://schemas.openxmlformats.org/officeDocument/2006/custom-properties" xmlns:vt="http://schemas.openxmlformats.org/officeDocument/2006/docPropsVTypes"/>
</file>